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A2F88" w14:textId="77777777" w:rsidR="00DE099D" w:rsidRPr="004D3426" w:rsidRDefault="00DE099D" w:rsidP="00DE099D">
      <w:pPr>
        <w:pStyle w:val="Titre"/>
        <w:rPr>
          <w:lang w:val="en-GB"/>
        </w:rPr>
      </w:pPr>
      <w:r w:rsidRPr="004D3426">
        <w:rPr>
          <w:lang w:val="en-GB"/>
        </w:rPr>
        <w:t>DATA PROCESSING AGREEMENT</w:t>
      </w:r>
    </w:p>
    <w:p w14:paraId="56DE4301" w14:textId="77777777" w:rsidR="00DE099D" w:rsidRPr="004D3426" w:rsidRDefault="00DE099D" w:rsidP="00DE099D">
      <w:pPr>
        <w:rPr>
          <w:lang w:val="en-GB"/>
        </w:rPr>
      </w:pPr>
    </w:p>
    <w:p w14:paraId="5AE4C682" w14:textId="77777777" w:rsidR="00DE099D" w:rsidRPr="004D3426" w:rsidRDefault="00DE099D" w:rsidP="00DE099D">
      <w:pPr>
        <w:rPr>
          <w:i/>
          <w:iCs/>
          <w:lang w:val="en-GB"/>
        </w:rPr>
      </w:pPr>
      <w:r w:rsidRPr="004D3426">
        <w:rPr>
          <w:i/>
          <w:iCs/>
          <w:highlight w:val="yellow"/>
          <w:lang w:val="en-GB"/>
        </w:rPr>
        <w:t xml:space="preserve">Les </w:t>
      </w:r>
      <w:proofErr w:type="spellStart"/>
      <w:r w:rsidRPr="004D3426">
        <w:rPr>
          <w:i/>
          <w:iCs/>
          <w:highlight w:val="yellow"/>
          <w:lang w:val="en-GB"/>
        </w:rPr>
        <w:t>éléments</w:t>
      </w:r>
      <w:proofErr w:type="spellEnd"/>
      <w:r w:rsidRPr="004D3426">
        <w:rPr>
          <w:i/>
          <w:iCs/>
          <w:highlight w:val="yellow"/>
          <w:lang w:val="en-GB"/>
        </w:rPr>
        <w:t xml:space="preserve"> </w:t>
      </w:r>
      <w:proofErr w:type="spellStart"/>
      <w:r w:rsidRPr="004D3426">
        <w:rPr>
          <w:i/>
          <w:iCs/>
          <w:highlight w:val="yellow"/>
          <w:lang w:val="en-GB"/>
        </w:rPr>
        <w:t>en</w:t>
      </w:r>
      <w:proofErr w:type="spellEnd"/>
      <w:r w:rsidRPr="004D3426">
        <w:rPr>
          <w:i/>
          <w:iCs/>
          <w:highlight w:val="yellow"/>
          <w:lang w:val="en-GB"/>
        </w:rPr>
        <w:t xml:space="preserve"> jaune </w:t>
      </w:r>
      <w:proofErr w:type="spellStart"/>
      <w:r w:rsidRPr="004D3426">
        <w:rPr>
          <w:i/>
          <w:iCs/>
          <w:highlight w:val="yellow"/>
          <w:lang w:val="en-GB"/>
        </w:rPr>
        <w:t>sont</w:t>
      </w:r>
      <w:proofErr w:type="spellEnd"/>
      <w:r w:rsidRPr="004D3426">
        <w:rPr>
          <w:i/>
          <w:iCs/>
          <w:highlight w:val="yellow"/>
          <w:lang w:val="en-GB"/>
        </w:rPr>
        <w:t xml:space="preserve"> des </w:t>
      </w:r>
      <w:proofErr w:type="spellStart"/>
      <w:r w:rsidRPr="004D3426">
        <w:rPr>
          <w:i/>
          <w:iCs/>
          <w:highlight w:val="yellow"/>
          <w:lang w:val="en-GB"/>
        </w:rPr>
        <w:t>consignes</w:t>
      </w:r>
      <w:proofErr w:type="spellEnd"/>
      <w:r w:rsidRPr="004D3426">
        <w:rPr>
          <w:i/>
          <w:iCs/>
          <w:highlight w:val="yellow"/>
          <w:lang w:val="en-GB"/>
        </w:rPr>
        <w:t xml:space="preserve"> </w:t>
      </w:r>
      <w:proofErr w:type="spellStart"/>
      <w:r w:rsidRPr="004D3426">
        <w:rPr>
          <w:i/>
          <w:iCs/>
          <w:highlight w:val="yellow"/>
          <w:lang w:val="en-GB"/>
        </w:rPr>
        <w:t>ou</w:t>
      </w:r>
      <w:proofErr w:type="spellEnd"/>
      <w:r w:rsidRPr="004D3426">
        <w:rPr>
          <w:i/>
          <w:iCs/>
          <w:highlight w:val="yellow"/>
          <w:lang w:val="en-GB"/>
        </w:rPr>
        <w:t xml:space="preserve"> </w:t>
      </w:r>
      <w:proofErr w:type="spellStart"/>
      <w:r w:rsidRPr="004D3426">
        <w:rPr>
          <w:i/>
          <w:iCs/>
          <w:highlight w:val="yellow"/>
          <w:lang w:val="en-GB"/>
        </w:rPr>
        <w:t>éléments</w:t>
      </w:r>
      <w:proofErr w:type="spellEnd"/>
      <w:r w:rsidRPr="004D3426">
        <w:rPr>
          <w:i/>
          <w:iCs/>
          <w:highlight w:val="yellow"/>
          <w:lang w:val="en-GB"/>
        </w:rPr>
        <w:t xml:space="preserve"> à </w:t>
      </w:r>
      <w:proofErr w:type="spellStart"/>
      <w:r w:rsidRPr="004D3426">
        <w:rPr>
          <w:i/>
          <w:iCs/>
          <w:highlight w:val="yellow"/>
          <w:lang w:val="en-GB"/>
        </w:rPr>
        <w:t>compléter</w:t>
      </w:r>
      <w:proofErr w:type="spellEnd"/>
      <w:r w:rsidRPr="004D3426">
        <w:rPr>
          <w:i/>
          <w:iCs/>
          <w:highlight w:val="yellow"/>
          <w:lang w:val="en-GB"/>
        </w:rPr>
        <w:t xml:space="preserve"> par </w:t>
      </w:r>
      <w:proofErr w:type="spellStart"/>
      <w:r w:rsidRPr="004D3426">
        <w:rPr>
          <w:i/>
          <w:iCs/>
          <w:highlight w:val="yellow"/>
          <w:lang w:val="en-GB"/>
        </w:rPr>
        <w:t>vos</w:t>
      </w:r>
      <w:proofErr w:type="spellEnd"/>
      <w:r w:rsidRPr="004D3426">
        <w:rPr>
          <w:i/>
          <w:iCs/>
          <w:highlight w:val="yellow"/>
          <w:lang w:val="en-GB"/>
        </w:rPr>
        <w:t xml:space="preserve"> </w:t>
      </w:r>
      <w:proofErr w:type="spellStart"/>
      <w:r w:rsidRPr="004D3426">
        <w:rPr>
          <w:i/>
          <w:iCs/>
          <w:highlight w:val="yellow"/>
          <w:lang w:val="en-GB"/>
        </w:rPr>
        <w:t>soins</w:t>
      </w:r>
      <w:proofErr w:type="spellEnd"/>
      <w:r w:rsidRPr="004D3426">
        <w:rPr>
          <w:i/>
          <w:iCs/>
          <w:highlight w:val="yellow"/>
          <w:lang w:val="en-GB"/>
        </w:rPr>
        <w:t>.</w:t>
      </w:r>
    </w:p>
    <w:p w14:paraId="15A05C05" w14:textId="77777777" w:rsidR="00DE099D" w:rsidRPr="004D3426" w:rsidRDefault="00DE099D" w:rsidP="00DE099D">
      <w:pPr>
        <w:rPr>
          <w:i/>
          <w:iCs/>
          <w:lang w:val="en-GB"/>
        </w:rPr>
      </w:pPr>
      <w:r w:rsidRPr="004D3426">
        <w:rPr>
          <w:i/>
          <w:iCs/>
          <w:highlight w:val="green"/>
          <w:lang w:val="en-GB"/>
        </w:rPr>
        <w:t xml:space="preserve">Les </w:t>
      </w:r>
      <w:proofErr w:type="spellStart"/>
      <w:r w:rsidRPr="004D3426">
        <w:rPr>
          <w:i/>
          <w:iCs/>
          <w:highlight w:val="green"/>
          <w:lang w:val="en-GB"/>
        </w:rPr>
        <w:t>éléments</w:t>
      </w:r>
      <w:proofErr w:type="spellEnd"/>
      <w:r w:rsidRPr="004D3426">
        <w:rPr>
          <w:i/>
          <w:iCs/>
          <w:highlight w:val="green"/>
          <w:lang w:val="en-GB"/>
        </w:rPr>
        <w:t xml:space="preserve"> </w:t>
      </w:r>
      <w:proofErr w:type="spellStart"/>
      <w:r w:rsidRPr="004D3426">
        <w:rPr>
          <w:i/>
          <w:iCs/>
          <w:highlight w:val="green"/>
          <w:lang w:val="en-GB"/>
        </w:rPr>
        <w:t>en</w:t>
      </w:r>
      <w:proofErr w:type="spellEnd"/>
      <w:r w:rsidRPr="004D3426">
        <w:rPr>
          <w:i/>
          <w:iCs/>
          <w:highlight w:val="green"/>
          <w:lang w:val="en-GB"/>
        </w:rPr>
        <w:t xml:space="preserve"> vert </w:t>
      </w:r>
      <w:proofErr w:type="spellStart"/>
      <w:r w:rsidRPr="004D3426">
        <w:rPr>
          <w:i/>
          <w:iCs/>
          <w:highlight w:val="green"/>
          <w:lang w:val="en-GB"/>
        </w:rPr>
        <w:t>sont</w:t>
      </w:r>
      <w:proofErr w:type="spellEnd"/>
      <w:r w:rsidRPr="004D3426">
        <w:rPr>
          <w:i/>
          <w:iCs/>
          <w:highlight w:val="green"/>
          <w:lang w:val="en-GB"/>
        </w:rPr>
        <w:t xml:space="preserve"> </w:t>
      </w:r>
      <w:proofErr w:type="spellStart"/>
      <w:r w:rsidRPr="004D3426">
        <w:rPr>
          <w:i/>
          <w:iCs/>
          <w:highlight w:val="green"/>
          <w:lang w:val="en-GB"/>
        </w:rPr>
        <w:t>fournis</w:t>
      </w:r>
      <w:proofErr w:type="spellEnd"/>
      <w:r w:rsidRPr="004D3426">
        <w:rPr>
          <w:i/>
          <w:iCs/>
          <w:highlight w:val="green"/>
          <w:lang w:val="en-GB"/>
        </w:rPr>
        <w:t xml:space="preserve"> à titre </w:t>
      </w:r>
      <w:proofErr w:type="spellStart"/>
      <w:r w:rsidRPr="004D3426">
        <w:rPr>
          <w:i/>
          <w:iCs/>
          <w:highlight w:val="green"/>
          <w:lang w:val="en-GB"/>
        </w:rPr>
        <w:t>d’exemple</w:t>
      </w:r>
      <w:proofErr w:type="spellEnd"/>
      <w:r w:rsidRPr="004D3426">
        <w:rPr>
          <w:i/>
          <w:iCs/>
          <w:highlight w:val="green"/>
          <w:lang w:val="en-GB"/>
        </w:rPr>
        <w:t>.</w:t>
      </w:r>
    </w:p>
    <w:p w14:paraId="3BDCC88B" w14:textId="77777777" w:rsidR="00DE099D" w:rsidRPr="004D3426" w:rsidRDefault="00DE099D" w:rsidP="00DE099D">
      <w:pPr>
        <w:rPr>
          <w:lang w:val="en-GB"/>
        </w:rPr>
      </w:pPr>
    </w:p>
    <w:p w14:paraId="27BD6BF6" w14:textId="77777777" w:rsidR="00DE099D" w:rsidRPr="004D3426" w:rsidRDefault="00DE099D" w:rsidP="00DE099D">
      <w:pPr>
        <w:jc w:val="center"/>
        <w:rPr>
          <w:lang w:val="en-GB"/>
        </w:rPr>
      </w:pPr>
      <w:r w:rsidRPr="004D3426">
        <w:rPr>
          <w:lang w:val="en-GB"/>
        </w:rPr>
        <w:t xml:space="preserve">made on </w:t>
      </w:r>
      <w:proofErr w:type="gramStart"/>
      <w:r w:rsidRPr="004D3426">
        <w:rPr>
          <w:highlight w:val="yellow"/>
          <w:lang w:val="en-GB"/>
        </w:rPr>
        <w:t>DATE</w:t>
      </w:r>
      <w:proofErr w:type="gramEnd"/>
    </w:p>
    <w:p w14:paraId="28E373BE" w14:textId="77777777" w:rsidR="00DE099D" w:rsidRPr="004D3426" w:rsidRDefault="00DE099D" w:rsidP="00DE099D">
      <w:pPr>
        <w:rPr>
          <w:lang w:val="en-GB"/>
        </w:rPr>
      </w:pPr>
    </w:p>
    <w:p w14:paraId="38DBFC6B" w14:textId="77777777" w:rsidR="00DE099D" w:rsidRPr="004D3426" w:rsidRDefault="00DE099D" w:rsidP="00DE099D">
      <w:pPr>
        <w:rPr>
          <w:lang w:val="en-GB"/>
        </w:rPr>
      </w:pPr>
      <w:r w:rsidRPr="004D3426">
        <w:rPr>
          <w:b/>
          <w:bCs/>
          <w:highlight w:val="yellow"/>
          <w:u w:val="single"/>
          <w:lang w:val="en-GB"/>
        </w:rPr>
        <w:t>Company</w:t>
      </w:r>
      <w:r w:rsidRPr="004D3426">
        <w:rPr>
          <w:highlight w:val="yellow"/>
          <w:lang w:val="en-GB"/>
        </w:rPr>
        <w:t>, having its registered offices at ADDRESS ("Company"), and covering the following entities and affiliates: LIST,</w:t>
      </w:r>
      <w:r w:rsidRPr="004D3426">
        <w:rPr>
          <w:lang w:val="en-GB"/>
        </w:rPr>
        <w:t xml:space="preserve"> </w:t>
      </w:r>
    </w:p>
    <w:p w14:paraId="6A6F57C8" w14:textId="77777777" w:rsidR="00DE099D" w:rsidRPr="004D3426" w:rsidRDefault="00DE099D" w:rsidP="00DE099D">
      <w:pPr>
        <w:jc w:val="right"/>
        <w:rPr>
          <w:lang w:val="en-GB"/>
        </w:rPr>
      </w:pPr>
      <w:r w:rsidRPr="004D3426">
        <w:rPr>
          <w:lang w:val="en-GB"/>
        </w:rPr>
        <w:t>hereinafter referred to as "Controller",</w:t>
      </w:r>
    </w:p>
    <w:p w14:paraId="4C87755D" w14:textId="77777777" w:rsidR="00DE099D" w:rsidRPr="004D3426" w:rsidRDefault="00DE099D" w:rsidP="00DE099D">
      <w:pPr>
        <w:rPr>
          <w:lang w:val="en-GB"/>
        </w:rPr>
      </w:pPr>
    </w:p>
    <w:p w14:paraId="03AE453C" w14:textId="77777777" w:rsidR="00DE099D" w:rsidRPr="004D3426" w:rsidRDefault="00DE099D" w:rsidP="00DE099D">
      <w:pPr>
        <w:jc w:val="center"/>
        <w:rPr>
          <w:lang w:val="en-GB"/>
        </w:rPr>
      </w:pPr>
      <w:r w:rsidRPr="004D3426">
        <w:rPr>
          <w:lang w:val="en-GB"/>
        </w:rPr>
        <w:t>and</w:t>
      </w:r>
    </w:p>
    <w:p w14:paraId="4FA2B71C" w14:textId="77777777" w:rsidR="00DE099D" w:rsidRPr="004D3426" w:rsidRDefault="00DE099D" w:rsidP="00DE099D">
      <w:pPr>
        <w:rPr>
          <w:lang w:val="en-GB"/>
        </w:rPr>
      </w:pPr>
    </w:p>
    <w:p w14:paraId="30577C5F" w14:textId="77777777" w:rsidR="00DE099D" w:rsidRPr="004D3426" w:rsidRDefault="00DE099D" w:rsidP="00DE099D">
      <w:pPr>
        <w:rPr>
          <w:lang w:val="en-GB"/>
        </w:rPr>
      </w:pPr>
      <w:r w:rsidRPr="004D3426">
        <w:rPr>
          <w:b/>
          <w:bCs/>
          <w:highlight w:val="yellow"/>
          <w:u w:val="single"/>
          <w:lang w:val="en-GB"/>
        </w:rPr>
        <w:t>PROCESSOR</w:t>
      </w:r>
      <w:r w:rsidRPr="004D3426">
        <w:rPr>
          <w:highlight w:val="yellow"/>
          <w:lang w:val="en-GB"/>
        </w:rPr>
        <w:t>, a private company with limited liability, incorporated under the laws of COUNTRY, having its statutory seat in CITY and its principal place of business at FULL ADDRESS, registered with the AUTHORITY under FILE NUMBER XXX</w:t>
      </w:r>
      <w:r w:rsidRPr="004D3426">
        <w:rPr>
          <w:lang w:val="en-GB"/>
        </w:rPr>
        <w:t xml:space="preserve">, </w:t>
      </w:r>
    </w:p>
    <w:p w14:paraId="274B2221" w14:textId="77777777" w:rsidR="00DE099D" w:rsidRPr="004D3426" w:rsidRDefault="00DE099D" w:rsidP="00DE099D">
      <w:pPr>
        <w:jc w:val="right"/>
        <w:rPr>
          <w:lang w:val="en-GB"/>
        </w:rPr>
      </w:pPr>
      <w:r w:rsidRPr="004D3426">
        <w:rPr>
          <w:lang w:val="en-GB"/>
        </w:rPr>
        <w:t>hereinafter referred to as "Processor",</w:t>
      </w:r>
    </w:p>
    <w:p w14:paraId="086908C2" w14:textId="77777777" w:rsidR="00DE099D" w:rsidRPr="004D3426" w:rsidRDefault="00DE099D" w:rsidP="00DE099D">
      <w:pPr>
        <w:jc w:val="right"/>
        <w:rPr>
          <w:lang w:val="en-GB"/>
        </w:rPr>
      </w:pPr>
      <w:r w:rsidRPr="004D3426">
        <w:rPr>
          <w:lang w:val="en-GB"/>
        </w:rPr>
        <w:t>referred to collectively as "Parties",</w:t>
      </w:r>
    </w:p>
    <w:p w14:paraId="4081B9DE" w14:textId="77777777" w:rsidR="00DE099D" w:rsidRPr="004D3426" w:rsidRDefault="00DE099D" w:rsidP="00DE099D">
      <w:pPr>
        <w:rPr>
          <w:lang w:val="en-GB"/>
        </w:rPr>
      </w:pPr>
    </w:p>
    <w:p w14:paraId="4BC446C0" w14:textId="77777777" w:rsidR="00DE099D" w:rsidRPr="004D3426" w:rsidRDefault="00DE099D" w:rsidP="00DE099D">
      <w:pPr>
        <w:jc w:val="center"/>
        <w:rPr>
          <w:lang w:val="en-GB"/>
        </w:rPr>
      </w:pPr>
      <w:r w:rsidRPr="004D3426">
        <w:rPr>
          <w:lang w:val="en-GB"/>
        </w:rPr>
        <w:t>applicable to</w:t>
      </w:r>
    </w:p>
    <w:p w14:paraId="43DB0A11" w14:textId="77777777" w:rsidR="00DE099D" w:rsidRPr="004D3426" w:rsidRDefault="00DE099D" w:rsidP="00DE099D">
      <w:pPr>
        <w:rPr>
          <w:lang w:val="en-GB"/>
        </w:rPr>
      </w:pPr>
    </w:p>
    <w:p w14:paraId="451E119B" w14:textId="77777777" w:rsidR="00DE099D" w:rsidRPr="004D3426" w:rsidRDefault="00DE099D" w:rsidP="00DE099D">
      <w:pPr>
        <w:jc w:val="center"/>
        <w:rPr>
          <w:lang w:val="en-GB"/>
        </w:rPr>
      </w:pPr>
      <w:r w:rsidRPr="004D3426">
        <w:rPr>
          <w:highlight w:val="yellow"/>
          <w:lang w:val="en-GB"/>
        </w:rPr>
        <w:t>REFERENCE TO PRINCIPAL AGREEMENT</w:t>
      </w:r>
    </w:p>
    <w:p w14:paraId="2D964293" w14:textId="77777777" w:rsidR="00DE099D" w:rsidRPr="004D3426" w:rsidRDefault="00DE099D" w:rsidP="00DE099D">
      <w:pPr>
        <w:jc w:val="right"/>
        <w:rPr>
          <w:lang w:val="en-GB"/>
        </w:rPr>
      </w:pPr>
      <w:r w:rsidRPr="004D3426">
        <w:rPr>
          <w:lang w:val="en-GB"/>
        </w:rPr>
        <w:t>hereinafter the "Principal Agreement"</w:t>
      </w:r>
    </w:p>
    <w:p w14:paraId="7884BE04" w14:textId="77777777" w:rsidR="00DE099D" w:rsidRPr="004D3426" w:rsidRDefault="00DE099D" w:rsidP="00DE099D">
      <w:pPr>
        <w:rPr>
          <w:lang w:val="en-GB"/>
        </w:rPr>
      </w:pPr>
    </w:p>
    <w:p w14:paraId="177A9DA3" w14:textId="77777777" w:rsidR="00DE099D" w:rsidRPr="004D3426" w:rsidRDefault="00DE099D" w:rsidP="00DE099D">
      <w:pPr>
        <w:jc w:val="center"/>
        <w:rPr>
          <w:lang w:val="en-GB"/>
        </w:rPr>
      </w:pPr>
      <w:r w:rsidRPr="004D3426">
        <w:rPr>
          <w:lang w:val="en-GB"/>
        </w:rPr>
        <w:t>regarding the</w:t>
      </w:r>
    </w:p>
    <w:p w14:paraId="55FE2532" w14:textId="77777777" w:rsidR="00DE099D" w:rsidRPr="004D3426" w:rsidRDefault="00DE099D" w:rsidP="00DE099D">
      <w:pPr>
        <w:jc w:val="center"/>
        <w:rPr>
          <w:lang w:val="en-GB"/>
        </w:rPr>
      </w:pPr>
    </w:p>
    <w:p w14:paraId="11E5C4BC" w14:textId="77777777" w:rsidR="00DE099D" w:rsidRPr="004D3426" w:rsidRDefault="00DE099D" w:rsidP="00DE099D">
      <w:pPr>
        <w:jc w:val="center"/>
        <w:rPr>
          <w:lang w:val="en-GB"/>
        </w:rPr>
      </w:pPr>
      <w:r w:rsidRPr="004D3426">
        <w:rPr>
          <w:highlight w:val="yellow"/>
          <w:lang w:val="en-GB"/>
        </w:rPr>
        <w:t>DESCRIPTION OF THE SERVICE</w:t>
      </w:r>
    </w:p>
    <w:p w14:paraId="36B92468" w14:textId="77777777" w:rsidR="00DE099D" w:rsidRPr="004D3426" w:rsidRDefault="00DE099D" w:rsidP="00DE099D">
      <w:pPr>
        <w:jc w:val="right"/>
        <w:rPr>
          <w:lang w:val="en-GB"/>
        </w:rPr>
      </w:pPr>
      <w:r w:rsidRPr="004D3426">
        <w:rPr>
          <w:lang w:val="en-GB"/>
        </w:rPr>
        <w:t>hereinafter the "</w:t>
      </w:r>
      <w:r w:rsidRPr="004D3426">
        <w:rPr>
          <w:highlight w:val="yellow"/>
          <w:lang w:val="en-GB"/>
        </w:rPr>
        <w:t>Service</w:t>
      </w:r>
      <w:r w:rsidRPr="004D3426">
        <w:rPr>
          <w:lang w:val="en-GB"/>
        </w:rPr>
        <w:t>"</w:t>
      </w:r>
    </w:p>
    <w:p w14:paraId="77B687E3" w14:textId="77777777" w:rsidR="00DE099D" w:rsidRPr="004D3426" w:rsidRDefault="00DE099D" w:rsidP="00DE099D">
      <w:pPr>
        <w:rPr>
          <w:lang w:val="en-GB"/>
        </w:rPr>
      </w:pPr>
      <w:r w:rsidRPr="004D3426">
        <w:rPr>
          <w:lang w:val="en-GB"/>
        </w:rPr>
        <w:br w:type="page"/>
      </w:r>
    </w:p>
    <w:p w14:paraId="30881510" w14:textId="77777777" w:rsidR="00DE099D" w:rsidRPr="004D3426" w:rsidRDefault="00DE099D" w:rsidP="00907E7B">
      <w:pPr>
        <w:pStyle w:val="Titre1"/>
        <w:rPr>
          <w:lang w:val="en-GB"/>
        </w:rPr>
      </w:pPr>
      <w:r w:rsidRPr="004D3426">
        <w:rPr>
          <w:lang w:val="en-GB"/>
        </w:rPr>
        <w:lastRenderedPageBreak/>
        <w:t>Introduction</w:t>
      </w:r>
    </w:p>
    <w:p w14:paraId="6F9CDB8E" w14:textId="77777777" w:rsidR="00DE099D" w:rsidRPr="004D3426" w:rsidRDefault="00DE099D" w:rsidP="00DE099D">
      <w:pPr>
        <w:rPr>
          <w:lang w:val="en-GB"/>
        </w:rPr>
      </w:pPr>
      <w:r w:rsidRPr="004D3426">
        <w:rPr>
          <w:lang w:val="en-GB"/>
        </w:rPr>
        <w:t>This Data Processing Agreement ("DPA") is made as of and for the duration of the Principal Agreement by and between the Parties. This DPA is applicable in relation to the Principal Agreement.</w:t>
      </w:r>
    </w:p>
    <w:p w14:paraId="6F9FC122" w14:textId="34DB6F23" w:rsidR="00DE099D" w:rsidRPr="004D3426" w:rsidRDefault="00DE099D" w:rsidP="00DE099D">
      <w:pPr>
        <w:rPr>
          <w:lang w:val="en-GB"/>
        </w:rPr>
      </w:pPr>
      <w:r w:rsidRPr="004D3426">
        <w:rPr>
          <w:lang w:val="en-GB"/>
        </w:rPr>
        <w:t xml:space="preserve">Save as provided in the Principal Agreement, the Controller and the Processor have concluded this DPA for the </w:t>
      </w:r>
      <w:r w:rsidR="003D1A34" w:rsidRPr="004D3426">
        <w:rPr>
          <w:lang w:val="en-GB"/>
        </w:rPr>
        <w:t>processing</w:t>
      </w:r>
      <w:r w:rsidRPr="004D3426">
        <w:rPr>
          <w:lang w:val="en-GB"/>
        </w:rPr>
        <w:t xml:space="preserve"> of Personal Data. A description of the </w:t>
      </w:r>
      <w:r w:rsidR="003D1A34" w:rsidRPr="004D3426">
        <w:rPr>
          <w:lang w:val="en-GB"/>
        </w:rPr>
        <w:t>processing and transfers</w:t>
      </w:r>
      <w:r w:rsidRPr="004D3426">
        <w:rPr>
          <w:lang w:val="en-GB"/>
        </w:rPr>
        <w:t xml:space="preserve"> is included in </w:t>
      </w:r>
      <w:r w:rsidR="00EC6827" w:rsidRPr="004D3426">
        <w:rPr>
          <w:lang w:val="en-GB"/>
        </w:rPr>
        <w:t>Schedule</w:t>
      </w:r>
      <w:r w:rsidRPr="004D3426">
        <w:rPr>
          <w:lang w:val="en-GB"/>
        </w:rPr>
        <w:t xml:space="preserve"> 1. Organisational and technical measures taken by the Processor are described in </w:t>
      </w:r>
      <w:r w:rsidR="00EC6827" w:rsidRPr="004D3426">
        <w:rPr>
          <w:lang w:val="en-GB"/>
        </w:rPr>
        <w:t>Schedule</w:t>
      </w:r>
      <w:r w:rsidRPr="004D3426">
        <w:rPr>
          <w:lang w:val="en-GB"/>
        </w:rPr>
        <w:t xml:space="preserve"> 2. An overview of the type of Personal Data, categories of data subjects, the purposes of </w:t>
      </w:r>
      <w:r w:rsidR="00672CED" w:rsidRPr="004D3426">
        <w:rPr>
          <w:lang w:val="en-GB"/>
        </w:rPr>
        <w:t>processing</w:t>
      </w:r>
      <w:r w:rsidRPr="004D3426">
        <w:rPr>
          <w:lang w:val="en-GB"/>
        </w:rPr>
        <w:t xml:space="preserve"> and the Subprocessors is included in </w:t>
      </w:r>
      <w:r w:rsidR="00EC6827" w:rsidRPr="004D3426">
        <w:rPr>
          <w:lang w:val="en-GB"/>
        </w:rPr>
        <w:t>Schedule</w:t>
      </w:r>
      <w:r w:rsidRPr="004D3426">
        <w:rPr>
          <w:lang w:val="en-GB"/>
        </w:rPr>
        <w:t xml:space="preserve"> 3.</w:t>
      </w:r>
      <w:r w:rsidR="00DF0F50" w:rsidRPr="004D3426">
        <w:rPr>
          <w:lang w:val="en-GB"/>
        </w:rPr>
        <w:t xml:space="preserve"> </w:t>
      </w:r>
      <w:r w:rsidR="00DF0F50" w:rsidRPr="004D3426">
        <w:rPr>
          <w:lang w:val="en-GB"/>
        </w:rPr>
        <w:t>An overview of the Subprocessors that the Processor has enabled is included in Schedule 4.</w:t>
      </w:r>
    </w:p>
    <w:p w14:paraId="5EC11A6E" w14:textId="77777777" w:rsidR="00DE099D" w:rsidRPr="004D3426" w:rsidRDefault="00DE099D" w:rsidP="00DE099D">
      <w:pPr>
        <w:rPr>
          <w:lang w:val="en-GB"/>
        </w:rPr>
      </w:pPr>
      <w:r w:rsidRPr="004D3426">
        <w:rPr>
          <w:lang w:val="en-GB"/>
        </w:rPr>
        <w:t>This DPA forms an integral part of the Principal Agreement. This DPA is effective upon and subject to the conclusion of the Principal Agreement by both Parties.</w:t>
      </w:r>
    </w:p>
    <w:p w14:paraId="311FC926" w14:textId="77777777" w:rsidR="00DE099D" w:rsidRPr="004D3426" w:rsidRDefault="00DE099D" w:rsidP="00DE099D">
      <w:pPr>
        <w:rPr>
          <w:lang w:val="en-GB"/>
        </w:rPr>
      </w:pPr>
      <w:r w:rsidRPr="004D3426">
        <w:rPr>
          <w:lang w:val="en-GB"/>
        </w:rPr>
        <w:t>The duration, term, and termination of this DPA follow the term of the Principal Agreement. Terms not defined herein shall have the meaning as set forth in the Principal Agreement or within the relevant Data Protection Laws.</w:t>
      </w:r>
    </w:p>
    <w:p w14:paraId="2B7492D1" w14:textId="77777777" w:rsidR="00DE099D" w:rsidRPr="004D3426" w:rsidRDefault="00DE099D" w:rsidP="00DE099D">
      <w:pPr>
        <w:rPr>
          <w:lang w:val="en-GB"/>
        </w:rPr>
      </w:pPr>
      <w:r w:rsidRPr="004D3426">
        <w:rPr>
          <w:lang w:val="en-GB"/>
        </w:rPr>
        <w:t xml:space="preserve">The Parties seek to implement a data processing agreement that complies with the requirements of the current legal framework in relation to data processing and with </w:t>
      </w:r>
      <w:r w:rsidRPr="004D3426">
        <w:rPr>
          <w:highlight w:val="yellow"/>
          <w:lang w:val="en-GB"/>
        </w:rPr>
        <w:t>the General Data Protection Regulation (GDPR), as well as the Swiss Federal Act on Data Protection (FADP)</w:t>
      </w:r>
      <w:r w:rsidRPr="004D3426">
        <w:rPr>
          <w:lang w:val="en-GB"/>
        </w:rPr>
        <w:t>.</w:t>
      </w:r>
    </w:p>
    <w:p w14:paraId="323137DD" w14:textId="77777777" w:rsidR="00DE099D" w:rsidRPr="004D3426" w:rsidRDefault="00DE099D" w:rsidP="00DE099D">
      <w:pPr>
        <w:rPr>
          <w:lang w:val="en-GB"/>
        </w:rPr>
      </w:pPr>
      <w:r w:rsidRPr="004D3426">
        <w:rPr>
          <w:lang w:val="en-GB"/>
        </w:rPr>
        <w:t>In consideration of the Principal Agreement, the Parties hereto agree as follows.</w:t>
      </w:r>
    </w:p>
    <w:p w14:paraId="2538EE41" w14:textId="77777777" w:rsidR="00DE099D" w:rsidRPr="004D3426" w:rsidRDefault="00DE099D" w:rsidP="00907E7B">
      <w:pPr>
        <w:pStyle w:val="Titre1"/>
        <w:rPr>
          <w:lang w:val="en-GB"/>
        </w:rPr>
      </w:pPr>
      <w:r w:rsidRPr="004D3426">
        <w:rPr>
          <w:lang w:val="en-GB"/>
        </w:rPr>
        <w:t>Definitions and Interpretation</w:t>
      </w:r>
    </w:p>
    <w:p w14:paraId="14190CB5" w14:textId="7F3BD167" w:rsidR="00DE099D" w:rsidRPr="004D3426" w:rsidRDefault="00DE099D" w:rsidP="00DE099D">
      <w:pPr>
        <w:rPr>
          <w:lang w:val="en-GB"/>
        </w:rPr>
      </w:pPr>
      <w:r w:rsidRPr="004D3426">
        <w:rPr>
          <w:lang w:val="en-GB"/>
        </w:rPr>
        <w:t>Unless otherwise defined herein, capitali</w:t>
      </w:r>
      <w:r w:rsidR="00B26BD5">
        <w:rPr>
          <w:lang w:val="en-GB"/>
        </w:rPr>
        <w:t>s</w:t>
      </w:r>
      <w:r w:rsidRPr="004D3426">
        <w:rPr>
          <w:lang w:val="en-GB"/>
        </w:rPr>
        <w:t>ed terms and expressions used in this DPA shall have the following meaning:</w:t>
      </w:r>
    </w:p>
    <w:p w14:paraId="2F3B7DAE" w14:textId="7ACA702B" w:rsidR="0047702E" w:rsidRPr="004D3426" w:rsidRDefault="0047702E" w:rsidP="00DE099D">
      <w:pPr>
        <w:pStyle w:val="Paragraphedeliste"/>
        <w:numPr>
          <w:ilvl w:val="0"/>
          <w:numId w:val="557"/>
        </w:numPr>
        <w:rPr>
          <w:lang w:val="en-GB"/>
        </w:rPr>
      </w:pPr>
      <w:r w:rsidRPr="004D3426">
        <w:rPr>
          <w:lang w:val="en-GB"/>
        </w:rPr>
        <w:t>"Affiliate" means, in the context of each party, any corporation or other business entity controlled by, controlling, or under common “control” with a party.</w:t>
      </w:r>
    </w:p>
    <w:p w14:paraId="20092E1C" w14:textId="5A093B79" w:rsidR="00DE099D" w:rsidRPr="004D3426" w:rsidRDefault="00DE099D" w:rsidP="00DE099D">
      <w:pPr>
        <w:pStyle w:val="Paragraphedeliste"/>
        <w:numPr>
          <w:ilvl w:val="0"/>
          <w:numId w:val="557"/>
        </w:numPr>
        <w:rPr>
          <w:lang w:val="en-GB"/>
        </w:rPr>
      </w:pPr>
      <w:r w:rsidRPr="004D3426">
        <w:rPr>
          <w:lang w:val="en-GB"/>
        </w:rPr>
        <w:t>"Controller" means, for the purpose of this DPA, the party that determines the purposes and means of the processing of Personal Data in accordance with the Swiss Data Protection Laws and/or EU Data Protection Laws.</w:t>
      </w:r>
    </w:p>
    <w:p w14:paraId="1B3A9E0C" w14:textId="77777777" w:rsidR="00DE099D" w:rsidRPr="004D3426" w:rsidRDefault="00DE099D" w:rsidP="00DE099D">
      <w:pPr>
        <w:pStyle w:val="Paragraphedeliste"/>
        <w:numPr>
          <w:ilvl w:val="0"/>
          <w:numId w:val="557"/>
        </w:numPr>
        <w:rPr>
          <w:lang w:val="en-GB"/>
        </w:rPr>
      </w:pPr>
      <w:r w:rsidRPr="004D3426">
        <w:rPr>
          <w:lang w:val="en-GB"/>
        </w:rPr>
        <w:t>"Processor" means, for the purpose of this DPA, the party that processes personal data on behalf of the Controller in accordance with the Swiss Data Protection Laws and/or EU Data Protection Laws.</w:t>
      </w:r>
    </w:p>
    <w:p w14:paraId="32CDFCD7" w14:textId="77777777" w:rsidR="00DE099D" w:rsidRPr="004D3426" w:rsidRDefault="00DE099D" w:rsidP="00DE099D">
      <w:pPr>
        <w:pStyle w:val="Paragraphedeliste"/>
        <w:numPr>
          <w:ilvl w:val="0"/>
          <w:numId w:val="557"/>
        </w:numPr>
        <w:rPr>
          <w:lang w:val="en-GB"/>
        </w:rPr>
      </w:pPr>
      <w:r w:rsidRPr="004D3426">
        <w:rPr>
          <w:lang w:val="en-GB"/>
        </w:rPr>
        <w:t>"Personal Data" means any personal data processed by the Processor on the Controller's behalf pursuant to or in connection with the Principal Agreement.</w:t>
      </w:r>
    </w:p>
    <w:p w14:paraId="23698CB7" w14:textId="77777777" w:rsidR="00DE099D" w:rsidRPr="004D3426" w:rsidRDefault="00DE099D" w:rsidP="00DE099D">
      <w:pPr>
        <w:pStyle w:val="Paragraphedeliste"/>
        <w:numPr>
          <w:ilvl w:val="0"/>
          <w:numId w:val="557"/>
        </w:numPr>
        <w:rPr>
          <w:lang w:val="en-GB"/>
        </w:rPr>
      </w:pPr>
      <w:r w:rsidRPr="004D3426">
        <w:rPr>
          <w:lang w:val="en-GB"/>
        </w:rPr>
        <w:t>"Data Protection Laws" means EU Data Protection Laws, Swiss Data Protection Laws and, to the extent applicable, the data protection or privacy laws of any other country.</w:t>
      </w:r>
    </w:p>
    <w:p w14:paraId="2347FC55" w14:textId="77777777" w:rsidR="00DE099D" w:rsidRPr="004D3426" w:rsidRDefault="00DE099D" w:rsidP="00DE099D">
      <w:pPr>
        <w:pStyle w:val="Paragraphedeliste"/>
        <w:numPr>
          <w:ilvl w:val="0"/>
          <w:numId w:val="557"/>
        </w:numPr>
        <w:rPr>
          <w:lang w:val="en-GB"/>
        </w:rPr>
      </w:pPr>
      <w:r w:rsidRPr="004D3426">
        <w:rPr>
          <w:lang w:val="en-GB"/>
        </w:rPr>
        <w:t>"EU Data Protection Laws" means the GDPR and European or national laws supplementing the GDPR.</w:t>
      </w:r>
    </w:p>
    <w:p w14:paraId="1BA81708" w14:textId="77777777" w:rsidR="00DE099D" w:rsidRPr="004D3426" w:rsidRDefault="00DE099D" w:rsidP="00DE099D">
      <w:pPr>
        <w:pStyle w:val="Paragraphedeliste"/>
        <w:numPr>
          <w:ilvl w:val="0"/>
          <w:numId w:val="557"/>
        </w:numPr>
        <w:rPr>
          <w:lang w:val="en-GB"/>
        </w:rPr>
      </w:pPr>
      <w:r w:rsidRPr="004D3426">
        <w:rPr>
          <w:lang w:val="en-GB"/>
        </w:rPr>
        <w:t>"GDPR" means EU General Data Protection Regulation 2016/679.</w:t>
      </w:r>
    </w:p>
    <w:p w14:paraId="6C770AA2" w14:textId="4968E6D8" w:rsidR="007E1818" w:rsidRPr="004D3426" w:rsidRDefault="00350F59" w:rsidP="00DE099D">
      <w:pPr>
        <w:pStyle w:val="Paragraphedeliste"/>
        <w:numPr>
          <w:ilvl w:val="0"/>
          <w:numId w:val="557"/>
        </w:numPr>
        <w:rPr>
          <w:lang w:val="en-GB"/>
        </w:rPr>
      </w:pPr>
      <w:r w:rsidRPr="004D3426">
        <w:rPr>
          <w:lang w:val="en-GB"/>
        </w:rPr>
        <w:t>"</w:t>
      </w:r>
      <w:r w:rsidR="007E1818" w:rsidRPr="004D3426">
        <w:rPr>
          <w:lang w:val="en-GB"/>
        </w:rPr>
        <w:t>Standard Contractual Clauses</w:t>
      </w:r>
      <w:r w:rsidRPr="004D3426">
        <w:rPr>
          <w:lang w:val="en-GB"/>
        </w:rPr>
        <w:t>"</w:t>
      </w:r>
      <w:r w:rsidR="007E1818" w:rsidRPr="004D3426">
        <w:rPr>
          <w:lang w:val="en-GB"/>
        </w:rPr>
        <w:t xml:space="preserve"> means the standard contractual clauses for the transfer of Personal Data to third countries which do not ensure an adequate level of protection</w:t>
      </w:r>
      <w:r w:rsidR="00B600C6" w:rsidRPr="004D3426">
        <w:rPr>
          <w:lang w:val="en-GB"/>
        </w:rPr>
        <w:t>.</w:t>
      </w:r>
    </w:p>
    <w:p w14:paraId="1A8852B1" w14:textId="77777777" w:rsidR="00DE099D" w:rsidRPr="004D3426" w:rsidRDefault="00DE099D" w:rsidP="00DE099D">
      <w:pPr>
        <w:pStyle w:val="Paragraphedeliste"/>
        <w:numPr>
          <w:ilvl w:val="0"/>
          <w:numId w:val="557"/>
        </w:numPr>
        <w:rPr>
          <w:lang w:val="en-GB"/>
        </w:rPr>
      </w:pPr>
      <w:bookmarkStart w:id="0" w:name="OLE_LINK19"/>
      <w:bookmarkStart w:id="1" w:name="OLE_LINK20"/>
      <w:r w:rsidRPr="004D3426">
        <w:rPr>
          <w:lang w:val="en-GB"/>
        </w:rPr>
        <w:t>"</w:t>
      </w:r>
      <w:bookmarkEnd w:id="0"/>
      <w:bookmarkEnd w:id="1"/>
      <w:r w:rsidRPr="004D3426">
        <w:rPr>
          <w:lang w:val="en-GB"/>
        </w:rPr>
        <w:t>Swiss Data Protection Laws" means the Federal Act on Data Protection (FADP) and Swiss laws supplementing the FADP.</w:t>
      </w:r>
    </w:p>
    <w:p w14:paraId="7AD92065" w14:textId="77777777" w:rsidR="00DE099D" w:rsidRPr="004D3426" w:rsidRDefault="00DE099D" w:rsidP="00DE099D">
      <w:pPr>
        <w:pStyle w:val="Paragraphedeliste"/>
        <w:numPr>
          <w:ilvl w:val="0"/>
          <w:numId w:val="558"/>
        </w:numPr>
        <w:rPr>
          <w:lang w:val="en-GB"/>
        </w:rPr>
      </w:pPr>
      <w:r w:rsidRPr="004D3426">
        <w:rPr>
          <w:lang w:val="en-GB"/>
        </w:rPr>
        <w:t>"Subprocessor" means any person appointed by or on behalf of the Processor to process Personal Data on behalf of the Controller in connection with the Principal Agreement.</w:t>
      </w:r>
    </w:p>
    <w:p w14:paraId="259050D4" w14:textId="2C6E37C9" w:rsidR="001915BB" w:rsidRPr="004D3426" w:rsidRDefault="001915BB" w:rsidP="00DE099D">
      <w:pPr>
        <w:pStyle w:val="Paragraphedeliste"/>
        <w:numPr>
          <w:ilvl w:val="0"/>
          <w:numId w:val="558"/>
        </w:numPr>
        <w:rPr>
          <w:lang w:val="en-GB"/>
        </w:rPr>
      </w:pPr>
      <w:r w:rsidRPr="004D3426">
        <w:rPr>
          <w:lang w:val="en-GB"/>
        </w:rPr>
        <w:lastRenderedPageBreak/>
        <w:t>"Supervisory Authority</w:t>
      </w:r>
      <w:bookmarkStart w:id="2" w:name="OLE_LINK21"/>
      <w:bookmarkStart w:id="3" w:name="OLE_LINK22"/>
      <w:r w:rsidRPr="004D3426">
        <w:rPr>
          <w:lang w:val="en-GB"/>
        </w:rPr>
        <w:t>"</w:t>
      </w:r>
      <w:bookmarkEnd w:id="2"/>
      <w:bookmarkEnd w:id="3"/>
      <w:r w:rsidRPr="004D3426">
        <w:rPr>
          <w:lang w:val="en-GB"/>
        </w:rPr>
        <w:t xml:space="preserve"> means an independent public authority which is established by an EU member state or Switzerland pursuant to the GDPR or the FADP</w:t>
      </w:r>
      <w:r w:rsidR="006A46A0" w:rsidRPr="004D3426">
        <w:rPr>
          <w:lang w:val="en-GB"/>
        </w:rPr>
        <w:t>.</w:t>
      </w:r>
    </w:p>
    <w:p w14:paraId="76BCC98F" w14:textId="5D65EE73" w:rsidR="00DE099D" w:rsidRPr="004D3426" w:rsidRDefault="00DE099D" w:rsidP="00DE099D">
      <w:pPr>
        <w:rPr>
          <w:lang w:val="en-GB"/>
        </w:rPr>
      </w:pPr>
      <w:r w:rsidRPr="004D3426">
        <w:rPr>
          <w:lang w:val="en-GB"/>
        </w:rPr>
        <w:t>Lower case terms used but not defined in this DPA, such as "personal data breach", "processing",</w:t>
      </w:r>
      <w:r w:rsidR="00672CED" w:rsidRPr="004D3426">
        <w:rPr>
          <w:lang w:val="en-GB"/>
        </w:rPr>
        <w:t xml:space="preserve"> "transfer",</w:t>
      </w:r>
      <w:r w:rsidRPr="004D3426">
        <w:rPr>
          <w:lang w:val="en-GB"/>
        </w:rPr>
        <w:t xml:space="preserve"> </w:t>
      </w:r>
      <w:bookmarkStart w:id="4" w:name="OLE_LINK15"/>
      <w:bookmarkStart w:id="5" w:name="OLE_LINK16"/>
      <w:r w:rsidRPr="004D3426">
        <w:rPr>
          <w:lang w:val="en-GB"/>
        </w:rPr>
        <w:t>"</w:t>
      </w:r>
      <w:bookmarkEnd w:id="4"/>
      <w:bookmarkEnd w:id="5"/>
      <w:r w:rsidRPr="004D3426">
        <w:rPr>
          <w:lang w:val="en-GB"/>
        </w:rPr>
        <w:t>profiling</w:t>
      </w:r>
      <w:bookmarkStart w:id="6" w:name="OLE_LINK17"/>
      <w:bookmarkStart w:id="7" w:name="OLE_LINK18"/>
      <w:r w:rsidRPr="004D3426">
        <w:rPr>
          <w:lang w:val="en-GB"/>
        </w:rPr>
        <w:t>"</w:t>
      </w:r>
      <w:bookmarkEnd w:id="6"/>
      <w:bookmarkEnd w:id="7"/>
      <w:r w:rsidRPr="004D3426">
        <w:rPr>
          <w:lang w:val="en-GB"/>
        </w:rPr>
        <w:t xml:space="preserve"> and "data subject" will have the same meaning as set forth in Article 4 of the GDPR, irrespective of whether GDPR applies, and their cognate terms shall be construed accordingly.</w:t>
      </w:r>
    </w:p>
    <w:p w14:paraId="438D715A" w14:textId="77777777" w:rsidR="00DE099D" w:rsidRPr="004D3426" w:rsidRDefault="00DE099D" w:rsidP="00907E7B">
      <w:pPr>
        <w:pStyle w:val="Titre1"/>
        <w:rPr>
          <w:lang w:val="en-GB"/>
        </w:rPr>
      </w:pPr>
      <w:r w:rsidRPr="004D3426">
        <w:rPr>
          <w:lang w:val="en-GB"/>
        </w:rPr>
        <w:t>Processing of Personal Data</w:t>
      </w:r>
    </w:p>
    <w:p w14:paraId="24427405" w14:textId="21799B8F" w:rsidR="00DE099D" w:rsidRPr="004D3426" w:rsidRDefault="00DE099D" w:rsidP="00DE099D">
      <w:pPr>
        <w:rPr>
          <w:lang w:val="en-GB"/>
        </w:rPr>
      </w:pPr>
      <w:r w:rsidRPr="004D3426">
        <w:rPr>
          <w:highlight w:val="yellow"/>
          <w:u w:val="single"/>
          <w:lang w:val="en-GB"/>
        </w:rPr>
        <w:t>PROCESSOR</w:t>
      </w:r>
      <w:r w:rsidRPr="004D3426">
        <w:rPr>
          <w:lang w:val="en-GB"/>
        </w:rPr>
        <w:t xml:space="preserve"> represents and warrants that </w:t>
      </w:r>
      <w:r w:rsidR="0035473D" w:rsidRPr="004D3426">
        <w:rPr>
          <w:highlight w:val="yellow"/>
          <w:u w:val="single"/>
          <w:lang w:val="en-GB"/>
        </w:rPr>
        <w:t>CONTROLLER</w:t>
      </w:r>
      <w:r w:rsidRPr="004D3426">
        <w:rPr>
          <w:highlight w:val="yellow"/>
          <w:lang w:val="en-GB"/>
        </w:rPr>
        <w:t xml:space="preserve"> </w:t>
      </w:r>
      <w:r w:rsidRPr="004D3426">
        <w:rPr>
          <w:highlight w:val="green"/>
          <w:lang w:val="en-GB"/>
        </w:rPr>
        <w:t>is the supplier of Personal Data</w:t>
      </w:r>
      <w:r w:rsidRPr="004D3426">
        <w:rPr>
          <w:lang w:val="en-GB"/>
        </w:rPr>
        <w:t xml:space="preserve"> while </w:t>
      </w:r>
      <w:r w:rsidRPr="004D3426">
        <w:rPr>
          <w:highlight w:val="yellow"/>
          <w:u w:val="single"/>
          <w:lang w:val="en-GB"/>
        </w:rPr>
        <w:t>PROCESSOR</w:t>
      </w:r>
      <w:r w:rsidRPr="004D3426">
        <w:rPr>
          <w:lang w:val="en-GB"/>
        </w:rPr>
        <w:t xml:space="preserve"> is the Processor of such data, except when </w:t>
      </w:r>
      <w:r w:rsidRPr="004D3426">
        <w:rPr>
          <w:highlight w:val="yellow"/>
          <w:u w:val="single"/>
          <w:lang w:val="en-GB"/>
        </w:rPr>
        <w:t>CONTROLLER</w:t>
      </w:r>
      <w:r w:rsidRPr="004D3426">
        <w:rPr>
          <w:lang w:val="en-GB"/>
        </w:rPr>
        <w:t xml:space="preserve"> acts as a Processor of Personal Data, in which case </w:t>
      </w:r>
      <w:r w:rsidRPr="004D3426">
        <w:rPr>
          <w:highlight w:val="yellow"/>
          <w:u w:val="single"/>
          <w:lang w:val="en-GB"/>
        </w:rPr>
        <w:t>PROCESSOR</w:t>
      </w:r>
      <w:r w:rsidRPr="004D3426">
        <w:rPr>
          <w:lang w:val="en-GB"/>
        </w:rPr>
        <w:t xml:space="preserve"> is a Subprocessor; or as stated otherwise in the Principal Agreement or this DPA.</w:t>
      </w:r>
    </w:p>
    <w:p w14:paraId="2469B3FE" w14:textId="34DD49E4" w:rsidR="00DE099D" w:rsidRPr="004D3426" w:rsidRDefault="00DE099D" w:rsidP="00DE099D">
      <w:pPr>
        <w:rPr>
          <w:lang w:val="en-GB"/>
        </w:rPr>
      </w:pPr>
      <w:r w:rsidRPr="004D3426">
        <w:rPr>
          <w:lang w:val="en-GB"/>
        </w:rPr>
        <w:t>The Processor shall</w:t>
      </w:r>
    </w:p>
    <w:p w14:paraId="062AD864" w14:textId="3C58D376" w:rsidR="00DE099D" w:rsidRPr="004D3426" w:rsidRDefault="00DE099D" w:rsidP="00DE099D">
      <w:pPr>
        <w:pStyle w:val="Paragraphedeliste"/>
        <w:numPr>
          <w:ilvl w:val="0"/>
          <w:numId w:val="558"/>
        </w:numPr>
        <w:rPr>
          <w:lang w:val="en-GB"/>
        </w:rPr>
      </w:pPr>
      <w:r w:rsidRPr="004D3426">
        <w:rPr>
          <w:lang w:val="en-GB"/>
        </w:rPr>
        <w:t xml:space="preserve">comply with all applicable Data Protection Laws in the </w:t>
      </w:r>
      <w:r w:rsidR="00672CED" w:rsidRPr="004D3426">
        <w:rPr>
          <w:lang w:val="en-GB"/>
        </w:rPr>
        <w:t>processing</w:t>
      </w:r>
      <w:r w:rsidRPr="004D3426">
        <w:rPr>
          <w:lang w:val="en-GB"/>
        </w:rPr>
        <w:t xml:space="preserve"> of Personal Data; and</w:t>
      </w:r>
    </w:p>
    <w:p w14:paraId="34BC21E3" w14:textId="77777777" w:rsidR="00DE099D" w:rsidRPr="004D3426" w:rsidRDefault="00DE099D" w:rsidP="00DE099D">
      <w:pPr>
        <w:pStyle w:val="Paragraphedeliste"/>
        <w:numPr>
          <w:ilvl w:val="0"/>
          <w:numId w:val="558"/>
        </w:numPr>
        <w:rPr>
          <w:lang w:val="en-GB"/>
        </w:rPr>
      </w:pPr>
      <w:r w:rsidRPr="004D3426">
        <w:rPr>
          <w:lang w:val="en-GB"/>
        </w:rPr>
        <w:t>not process Personal Data other than on the Controller's documented instructions.</w:t>
      </w:r>
    </w:p>
    <w:p w14:paraId="29521966" w14:textId="6F1A61C6" w:rsidR="002C1A0F" w:rsidRPr="004D3426" w:rsidRDefault="00DE099D" w:rsidP="00DE099D">
      <w:pPr>
        <w:rPr>
          <w:lang w:val="en-GB"/>
        </w:rPr>
      </w:pPr>
      <w:r w:rsidRPr="004D3426">
        <w:rPr>
          <w:lang w:val="en-GB"/>
        </w:rPr>
        <w:t xml:space="preserve">The Controller instructs the Processor to process Personal Data </w:t>
      </w:r>
      <w:r w:rsidRPr="004D3426">
        <w:rPr>
          <w:highlight w:val="green"/>
          <w:lang w:val="en-GB"/>
        </w:rPr>
        <w:t>in relation to and for the execution of the Principal Agreement</w:t>
      </w:r>
      <w:r w:rsidRPr="004D3426">
        <w:rPr>
          <w:lang w:val="en-GB"/>
        </w:rPr>
        <w:t>.</w:t>
      </w:r>
      <w:r w:rsidR="002C1A0F" w:rsidRPr="004D3426">
        <w:rPr>
          <w:lang w:val="en-GB"/>
        </w:rPr>
        <w:t xml:space="preserve"> </w:t>
      </w:r>
      <w:r w:rsidR="002C1A0F" w:rsidRPr="004D3426">
        <w:rPr>
          <w:lang w:val="en-GB"/>
        </w:rPr>
        <w:t xml:space="preserve">The </w:t>
      </w:r>
      <w:r w:rsidR="002C1A0F" w:rsidRPr="004D3426">
        <w:rPr>
          <w:lang w:val="en-GB"/>
        </w:rPr>
        <w:t>Processor</w:t>
      </w:r>
      <w:r w:rsidR="002C1A0F" w:rsidRPr="004D3426">
        <w:rPr>
          <w:lang w:val="en-GB"/>
        </w:rPr>
        <w:t xml:space="preserve"> shall inform the </w:t>
      </w:r>
      <w:r w:rsidR="002C1A0F" w:rsidRPr="004D3426">
        <w:rPr>
          <w:lang w:val="en-GB"/>
        </w:rPr>
        <w:t>Controller</w:t>
      </w:r>
      <w:r w:rsidR="002C1A0F" w:rsidRPr="004D3426">
        <w:rPr>
          <w:lang w:val="en-GB"/>
        </w:rPr>
        <w:t xml:space="preserve"> immediately if it believes an instruction issued by the </w:t>
      </w:r>
      <w:r w:rsidR="008E6663" w:rsidRPr="004D3426">
        <w:rPr>
          <w:lang w:val="en-GB"/>
        </w:rPr>
        <w:t>Controller</w:t>
      </w:r>
      <w:r w:rsidR="002C1A0F" w:rsidRPr="004D3426">
        <w:rPr>
          <w:lang w:val="en-GB"/>
        </w:rPr>
        <w:t xml:space="preserve"> violates legal regulations. The </w:t>
      </w:r>
      <w:r w:rsidR="00B11EB6" w:rsidRPr="004D3426">
        <w:rPr>
          <w:lang w:val="en-GB"/>
        </w:rPr>
        <w:t>Processor</w:t>
      </w:r>
      <w:r w:rsidR="002C1A0F" w:rsidRPr="004D3426">
        <w:rPr>
          <w:lang w:val="en-GB"/>
        </w:rPr>
        <w:t xml:space="preserve"> is entitled, without recognition of an obligation to check whether an unlawful instruction exists, to reject or suspend an instruction that it believes is unlawful until it is confirmed or changed by the </w:t>
      </w:r>
      <w:r w:rsidR="00B11EB6" w:rsidRPr="004D3426">
        <w:rPr>
          <w:lang w:val="en-GB"/>
        </w:rPr>
        <w:t>Controller</w:t>
      </w:r>
      <w:r w:rsidR="002C1A0F" w:rsidRPr="004D3426">
        <w:rPr>
          <w:lang w:val="en-GB"/>
        </w:rPr>
        <w:t xml:space="preserve"> or to reject obviously illegal instructions at any time or to suspend processing relating to it.</w:t>
      </w:r>
    </w:p>
    <w:p w14:paraId="306CC5BA" w14:textId="49E41FEB" w:rsidR="00DE099D" w:rsidRPr="004D3426" w:rsidRDefault="00DE099D" w:rsidP="00DE099D">
      <w:pPr>
        <w:rPr>
          <w:lang w:val="en-GB"/>
        </w:rPr>
      </w:pPr>
      <w:r w:rsidRPr="004D3426">
        <w:rPr>
          <w:lang w:val="en-GB"/>
        </w:rPr>
        <w:t>The Processor undertakes to process Personal Data only for the purpose of the activities referred to in this DPA and/or in the Principal Agreement.</w:t>
      </w:r>
      <w:r w:rsidR="00E36F54" w:rsidRPr="004D3426">
        <w:rPr>
          <w:lang w:val="en-GB"/>
        </w:rPr>
        <w:t xml:space="preserve"> </w:t>
      </w:r>
      <w:r w:rsidRPr="004D3426">
        <w:rPr>
          <w:lang w:val="en-GB"/>
        </w:rPr>
        <w:t xml:space="preserve">The Processor guarantees that it will not use the Personal Data which it processes in the context of this DPA for its own or third-party purposes without the Controller’s express written consent unless a mandatory legal provision requires the Processor to do so. In such </w:t>
      </w:r>
      <w:r w:rsidR="00B26BD5">
        <w:rPr>
          <w:lang w:val="en-GB"/>
        </w:rPr>
        <w:t xml:space="preserve">a </w:t>
      </w:r>
      <w:r w:rsidRPr="004D3426">
        <w:rPr>
          <w:lang w:val="en-GB"/>
        </w:rPr>
        <w:t>case, the Processor shall immediately inform the Controller of that legal requirement before processing such information unless the law explicitly prohibits such disclosure.</w:t>
      </w:r>
    </w:p>
    <w:p w14:paraId="57EA3641" w14:textId="51C503B0" w:rsidR="00DE099D" w:rsidRPr="004D3426" w:rsidRDefault="00DE099D" w:rsidP="00DE099D">
      <w:pPr>
        <w:rPr>
          <w:lang w:val="en-GB"/>
        </w:rPr>
      </w:pPr>
      <w:r w:rsidRPr="004D3426">
        <w:rPr>
          <w:highlight w:val="green"/>
          <w:lang w:val="en-GB"/>
        </w:rPr>
        <w:t xml:space="preserve">The Processor may use and otherwise process Personal Data for its legitimate business operations as detailed in </w:t>
      </w:r>
      <w:r w:rsidR="005B23E8" w:rsidRPr="004D3426">
        <w:rPr>
          <w:highlight w:val="green"/>
          <w:lang w:val="en-GB"/>
        </w:rPr>
        <w:t>Schedule</w:t>
      </w:r>
      <w:r w:rsidRPr="004D3426">
        <w:rPr>
          <w:highlight w:val="green"/>
          <w:lang w:val="en-GB"/>
        </w:rPr>
        <w:t xml:space="preserve"> 3 and within the boundaries set forth in the said</w:t>
      </w:r>
      <w:r w:rsidR="005B23E8" w:rsidRPr="004D3426">
        <w:rPr>
          <w:highlight w:val="green"/>
          <w:lang w:val="en-GB"/>
        </w:rPr>
        <w:t xml:space="preserve"> Schedule</w:t>
      </w:r>
      <w:r w:rsidRPr="004D3426">
        <w:rPr>
          <w:highlight w:val="green"/>
          <w:lang w:val="en-GB"/>
        </w:rPr>
        <w:t>.</w:t>
      </w:r>
    </w:p>
    <w:p w14:paraId="4F30329B" w14:textId="5F2F5C90" w:rsidR="00DE099D" w:rsidRPr="004D3426" w:rsidRDefault="00803C4F" w:rsidP="00907E7B">
      <w:pPr>
        <w:pStyle w:val="Titre1"/>
        <w:rPr>
          <w:lang w:val="en-GB"/>
        </w:rPr>
      </w:pPr>
      <w:r w:rsidRPr="004D3426">
        <w:rPr>
          <w:lang w:val="en-GB"/>
        </w:rPr>
        <w:t xml:space="preserve">Confidentiality and </w:t>
      </w:r>
      <w:r w:rsidR="00DE099D" w:rsidRPr="004D3426">
        <w:rPr>
          <w:lang w:val="en-GB"/>
        </w:rPr>
        <w:t>Disclosure of Personal Data</w:t>
      </w:r>
    </w:p>
    <w:p w14:paraId="24B35F42" w14:textId="77777777" w:rsidR="00803C4F" w:rsidRPr="004D3426" w:rsidRDefault="00803C4F" w:rsidP="00803C4F">
      <w:pPr>
        <w:rPr>
          <w:lang w:val="en-GB"/>
        </w:rPr>
      </w:pPr>
      <w:r w:rsidRPr="004D3426">
        <w:rPr>
          <w:lang w:val="en-GB"/>
        </w:rPr>
        <w:t>Each of the Controller, Processor and/or Subprocessor must keep any information it receives confidential according to the relevant confidentiality provisions set forth in the Principal Agreement and this DPA.</w:t>
      </w:r>
    </w:p>
    <w:p w14:paraId="071239BB" w14:textId="36FEF0EE" w:rsidR="00DE099D" w:rsidRPr="004D3426" w:rsidRDefault="00DE099D" w:rsidP="00DE099D">
      <w:pPr>
        <w:rPr>
          <w:lang w:val="en-GB"/>
        </w:rPr>
      </w:pPr>
      <w:r w:rsidRPr="004D3426">
        <w:rPr>
          <w:lang w:val="en-GB"/>
        </w:rPr>
        <w:t>The Processor will not disclose Personal Data except:</w:t>
      </w:r>
    </w:p>
    <w:p w14:paraId="613D711B" w14:textId="77777777" w:rsidR="00DE099D" w:rsidRPr="004D3426" w:rsidRDefault="00DE099D" w:rsidP="00DE099D">
      <w:pPr>
        <w:pStyle w:val="Paragraphedeliste"/>
        <w:numPr>
          <w:ilvl w:val="0"/>
          <w:numId w:val="572"/>
        </w:numPr>
        <w:rPr>
          <w:lang w:val="en-GB"/>
        </w:rPr>
      </w:pPr>
      <w:r w:rsidRPr="004D3426">
        <w:rPr>
          <w:lang w:val="en-GB"/>
        </w:rPr>
        <w:t xml:space="preserve">as the Controller </w:t>
      </w:r>
      <w:proofErr w:type="gramStart"/>
      <w:r w:rsidRPr="004D3426">
        <w:rPr>
          <w:lang w:val="en-GB"/>
        </w:rPr>
        <w:t>directs;</w:t>
      </w:r>
      <w:proofErr w:type="gramEnd"/>
    </w:p>
    <w:p w14:paraId="0D28FF2A" w14:textId="77777777" w:rsidR="00DE099D" w:rsidRPr="004D3426" w:rsidRDefault="00DE099D" w:rsidP="00DE099D">
      <w:pPr>
        <w:pStyle w:val="Paragraphedeliste"/>
        <w:numPr>
          <w:ilvl w:val="0"/>
          <w:numId w:val="572"/>
        </w:numPr>
        <w:rPr>
          <w:lang w:val="en-GB"/>
        </w:rPr>
      </w:pPr>
      <w:r w:rsidRPr="004D3426">
        <w:rPr>
          <w:lang w:val="en-GB"/>
        </w:rPr>
        <w:t>as described in this DPA; or</w:t>
      </w:r>
    </w:p>
    <w:p w14:paraId="78D1A660" w14:textId="77777777" w:rsidR="00DE099D" w:rsidRPr="004D3426" w:rsidRDefault="00DE099D" w:rsidP="00DE099D">
      <w:pPr>
        <w:pStyle w:val="Paragraphedeliste"/>
        <w:numPr>
          <w:ilvl w:val="0"/>
          <w:numId w:val="572"/>
        </w:numPr>
        <w:rPr>
          <w:lang w:val="en-GB"/>
        </w:rPr>
      </w:pPr>
      <w:r w:rsidRPr="004D3426">
        <w:rPr>
          <w:lang w:val="en-GB"/>
        </w:rPr>
        <w:t>as imposed by mandatory legal provisions.</w:t>
      </w:r>
    </w:p>
    <w:p w14:paraId="757BDB57" w14:textId="4FA959E7" w:rsidR="00E717EE" w:rsidRPr="004D3426" w:rsidRDefault="00E717EE" w:rsidP="00DE099D">
      <w:pPr>
        <w:rPr>
          <w:lang w:val="en-GB"/>
        </w:rPr>
      </w:pPr>
      <w:r w:rsidRPr="004D3426">
        <w:rPr>
          <w:lang w:val="en-GB"/>
        </w:rPr>
        <w:t xml:space="preserve">The Processor will not disclose Personal Data to a government agency unless required by law. If compelled to disclose Personal Data to a government agency, the Processor will, where possible, refer the requesting government agency to the Controller. </w:t>
      </w:r>
      <w:r w:rsidRPr="004D3426">
        <w:rPr>
          <w:highlight w:val="green"/>
          <w:lang w:val="en-GB"/>
        </w:rPr>
        <w:t xml:space="preserve">As of the effective date of the DPA, the Processor represents that it has not been compelled by a governmental </w:t>
      </w:r>
      <w:r w:rsidRPr="004D3426">
        <w:rPr>
          <w:highlight w:val="green"/>
          <w:lang w:val="en-GB"/>
        </w:rPr>
        <w:lastRenderedPageBreak/>
        <w:t>authority to disclose Customer Personal Data.</w:t>
      </w:r>
      <w:r w:rsidRPr="004D3426">
        <w:rPr>
          <w:lang w:val="en-GB"/>
        </w:rPr>
        <w:t xml:space="preserve"> The Processor will promptly notify the Controller of such request to allow the Controller to seek appropriate remedy unless prohibited by law. If the Processor is prohibited by law from providing such notification, the Processor will use all reasonable and lawful efforts to obtain a waiver of prohibition, to allow the Processor to communicate as much information to the Controller as soon as possible. The Processor will review any requests and challenge any request the Processor deems to be overbroad or inappropriate (</w:t>
      </w:r>
      <w:proofErr w:type="gramStart"/>
      <w:r w:rsidRPr="004D3426">
        <w:rPr>
          <w:lang w:val="en-GB"/>
        </w:rPr>
        <w:t>e.g.</w:t>
      </w:r>
      <w:proofErr w:type="gramEnd"/>
      <w:r w:rsidRPr="004D3426">
        <w:rPr>
          <w:lang w:val="en-GB"/>
        </w:rPr>
        <w:t xml:space="preserve"> where such request conflicts with Swiss, EU and member state’s laws). If, after exhausting the steps described in this section, and the Processor remains compelled to disclose Personal Data, the Processor will disclose only the minimum amount of Personal Data necessary to satisfy the request.</w:t>
      </w:r>
    </w:p>
    <w:p w14:paraId="630FB0D7" w14:textId="617C37F7" w:rsidR="00DE099D" w:rsidRPr="004D3426" w:rsidRDefault="00DE099D" w:rsidP="00DE099D">
      <w:pPr>
        <w:rPr>
          <w:lang w:val="en-GB"/>
        </w:rPr>
      </w:pPr>
      <w:r w:rsidRPr="004D3426">
        <w:rPr>
          <w:lang w:val="en-GB"/>
        </w:rPr>
        <w:t>The Processor will not provide any third party:</w:t>
      </w:r>
    </w:p>
    <w:p w14:paraId="6C00260F" w14:textId="77777777" w:rsidR="00DE099D" w:rsidRPr="004D3426" w:rsidRDefault="00DE099D" w:rsidP="00DE099D">
      <w:pPr>
        <w:pStyle w:val="Paragraphedeliste"/>
        <w:numPr>
          <w:ilvl w:val="0"/>
          <w:numId w:val="573"/>
        </w:numPr>
        <w:rPr>
          <w:lang w:val="en-GB"/>
        </w:rPr>
      </w:pPr>
      <w:r w:rsidRPr="004D3426">
        <w:rPr>
          <w:lang w:val="en-GB"/>
        </w:rPr>
        <w:t xml:space="preserve">direct, indirect, blanket, or unfettered access to Personal </w:t>
      </w:r>
      <w:proofErr w:type="gramStart"/>
      <w:r w:rsidRPr="004D3426">
        <w:rPr>
          <w:lang w:val="en-GB"/>
        </w:rPr>
        <w:t>Data;</w:t>
      </w:r>
      <w:proofErr w:type="gramEnd"/>
    </w:p>
    <w:p w14:paraId="5CC10B41" w14:textId="77777777" w:rsidR="00DE099D" w:rsidRPr="004D3426" w:rsidRDefault="00DE099D" w:rsidP="00DE099D">
      <w:pPr>
        <w:pStyle w:val="Paragraphedeliste"/>
        <w:numPr>
          <w:ilvl w:val="0"/>
          <w:numId w:val="573"/>
        </w:numPr>
        <w:rPr>
          <w:lang w:val="en-GB"/>
        </w:rPr>
      </w:pPr>
      <w:r w:rsidRPr="004D3426">
        <w:rPr>
          <w:lang w:val="en-GB"/>
        </w:rPr>
        <w:t>encryption keys used to secure Personal Data or the ability to break such encryption; or</w:t>
      </w:r>
    </w:p>
    <w:p w14:paraId="74D9958D" w14:textId="77777777" w:rsidR="00DE099D" w:rsidRPr="004D3426" w:rsidRDefault="00DE099D" w:rsidP="00DE099D">
      <w:pPr>
        <w:pStyle w:val="Paragraphedeliste"/>
        <w:numPr>
          <w:ilvl w:val="0"/>
          <w:numId w:val="573"/>
        </w:numPr>
        <w:rPr>
          <w:lang w:val="en-GB"/>
        </w:rPr>
      </w:pPr>
      <w:r w:rsidRPr="004D3426">
        <w:rPr>
          <w:lang w:val="en-GB"/>
        </w:rPr>
        <w:t>access to Personal Data if the Processor is aware that such data is to be used for purposes other than those stated in the third party’s request.</w:t>
      </w:r>
    </w:p>
    <w:p w14:paraId="5A4B335D" w14:textId="77777777" w:rsidR="00DE099D" w:rsidRPr="004D3426" w:rsidRDefault="00DE099D" w:rsidP="00DE099D">
      <w:pPr>
        <w:rPr>
          <w:lang w:val="en-GB"/>
        </w:rPr>
      </w:pPr>
      <w:r w:rsidRPr="004D3426">
        <w:rPr>
          <w:lang w:val="en-GB"/>
        </w:rPr>
        <w:t>In support of the above, the Processor may provide the Controller's basic contact information to the third party.</w:t>
      </w:r>
    </w:p>
    <w:p w14:paraId="5245E040" w14:textId="2EEAE376" w:rsidR="003B4698" w:rsidRPr="004D3426" w:rsidRDefault="003B4698" w:rsidP="00DE099D">
      <w:pPr>
        <w:rPr>
          <w:lang w:val="en-GB"/>
        </w:rPr>
      </w:pPr>
      <w:r w:rsidRPr="004D3426">
        <w:rPr>
          <w:lang w:val="en-GB"/>
        </w:rPr>
        <w:t xml:space="preserve">The Parties and its Affiliates may only disclose the terms of the DPA to a regulator or Supervisory Authority to the extent required by law, such as for the purposes of notifications or approval. </w:t>
      </w:r>
      <w:r w:rsidR="00382483" w:rsidRPr="004D3426">
        <w:rPr>
          <w:lang w:val="en-GB"/>
        </w:rPr>
        <w:t>The Parties</w:t>
      </w:r>
      <w:r w:rsidRPr="004D3426">
        <w:rPr>
          <w:lang w:val="en-GB"/>
        </w:rPr>
        <w:t xml:space="preserve"> shall take reasonable endeavours to ensure that such regulator or Supervisory Authority do not make this DPA public.</w:t>
      </w:r>
    </w:p>
    <w:p w14:paraId="4CCC144E" w14:textId="7CCDFC22" w:rsidR="00727B57" w:rsidRPr="004D3426" w:rsidRDefault="00727B57" w:rsidP="00DE099D">
      <w:pPr>
        <w:rPr>
          <w:lang w:val="en-GB"/>
        </w:rPr>
      </w:pPr>
      <w:r w:rsidRPr="004D3426">
        <w:rPr>
          <w:lang w:val="en-GB"/>
        </w:rPr>
        <w:t xml:space="preserve">The Controller </w:t>
      </w:r>
      <w:r w:rsidRPr="004D3426">
        <w:rPr>
          <w:lang w:val="en-GB"/>
        </w:rPr>
        <w:t>is solely responsible for the decision on and the procedure for disclosing the information concerned to state authorities/governmental bodies</w:t>
      </w:r>
      <w:r w:rsidRPr="004D3426">
        <w:rPr>
          <w:lang w:val="en-GB"/>
        </w:rPr>
        <w:t xml:space="preserve"> </w:t>
      </w:r>
      <w:r w:rsidRPr="004D3426">
        <w:rPr>
          <w:lang w:val="en-GB"/>
        </w:rPr>
        <w:t xml:space="preserve">and is to be assisted by the </w:t>
      </w:r>
      <w:r w:rsidRPr="004D3426">
        <w:rPr>
          <w:lang w:val="en-GB"/>
        </w:rPr>
        <w:t>Processor</w:t>
      </w:r>
      <w:r w:rsidRPr="004D3426">
        <w:rPr>
          <w:lang w:val="en-GB"/>
        </w:rPr>
        <w:t xml:space="preserve"> to the best of its ability in the</w:t>
      </w:r>
      <w:r w:rsidRPr="004D3426">
        <w:rPr>
          <w:lang w:val="en-GB"/>
        </w:rPr>
        <w:t xml:space="preserve"> </w:t>
      </w:r>
      <w:r w:rsidRPr="004D3426">
        <w:rPr>
          <w:lang w:val="en-GB"/>
        </w:rPr>
        <w:t>disclosure.</w:t>
      </w:r>
    </w:p>
    <w:p w14:paraId="11FE5B44" w14:textId="77777777" w:rsidR="00DE099D" w:rsidRPr="004D3426" w:rsidRDefault="00DE099D" w:rsidP="00907E7B">
      <w:pPr>
        <w:pStyle w:val="Titre1"/>
        <w:rPr>
          <w:lang w:val="en-GB"/>
        </w:rPr>
      </w:pPr>
      <w:r w:rsidRPr="004D3426">
        <w:rPr>
          <w:lang w:val="en-GB"/>
        </w:rPr>
        <w:t>Processor Personnel</w:t>
      </w:r>
    </w:p>
    <w:p w14:paraId="6600096E" w14:textId="3A911A05" w:rsidR="00DE099D" w:rsidRPr="004D3426" w:rsidRDefault="00DE099D" w:rsidP="00DE099D">
      <w:pPr>
        <w:rPr>
          <w:lang w:val="en-GB"/>
        </w:rPr>
      </w:pPr>
      <w:r w:rsidRPr="004D3426">
        <w:rPr>
          <w:lang w:val="en-GB"/>
        </w:rPr>
        <w:t>The Processor shall take reasonable steps to ensure the reliability of any employee, agent</w:t>
      </w:r>
      <w:r w:rsidR="000A2D7F" w:rsidRPr="004D3426">
        <w:rPr>
          <w:lang w:val="en-GB"/>
        </w:rPr>
        <w:t>,</w:t>
      </w:r>
      <w:r w:rsidRPr="004D3426">
        <w:rPr>
          <w:lang w:val="en-GB"/>
        </w:rPr>
        <w:t xml:space="preserve"> contractor </w:t>
      </w:r>
      <w:r w:rsidR="000A2D7F" w:rsidRPr="004D3426">
        <w:rPr>
          <w:lang w:val="en-GB"/>
        </w:rPr>
        <w:t>or</w:t>
      </w:r>
      <w:r w:rsidRPr="004D3426">
        <w:rPr>
          <w:lang w:val="en-GB"/>
        </w:rPr>
        <w:t xml:space="preserve"> Subprocessor who may have access to Personal Data, ensuring in each case that access is strictly limited to those individuals who need to know / access the relevant Personal Data, as strictly necessary for the purposes of the Principal Agreement, and to comply with applicable laws in the context of that individual's duties to the Processor, ensuring that all such individuals are subject to confidentiality undertakings or professional or statutory obligations of confidentiality.</w:t>
      </w:r>
    </w:p>
    <w:p w14:paraId="2A76B6FA" w14:textId="77777777" w:rsidR="00DE099D" w:rsidRPr="004D3426" w:rsidRDefault="00DE099D" w:rsidP="00907E7B">
      <w:pPr>
        <w:pStyle w:val="Titre1"/>
        <w:rPr>
          <w:lang w:val="en-GB"/>
        </w:rPr>
      </w:pPr>
      <w:r w:rsidRPr="004D3426">
        <w:rPr>
          <w:lang w:val="en-GB"/>
        </w:rPr>
        <w:t>Security</w:t>
      </w:r>
    </w:p>
    <w:p w14:paraId="27564B85" w14:textId="0BA29EA4" w:rsidR="00DE099D" w:rsidRPr="004D3426" w:rsidRDefault="00DE099D" w:rsidP="00DE099D">
      <w:pPr>
        <w:rPr>
          <w:lang w:val="en-GB"/>
        </w:rPr>
      </w:pPr>
      <w:r w:rsidRPr="004D3426">
        <w:rPr>
          <w:lang w:val="en-GB"/>
        </w:rPr>
        <w:t>Taking into account the state of the art, the costs of implementation and the nature, scope, context and purposes of processing as well as the risk of varying likelihood and severity for the rights and freedoms of natural persons, the Processor shall in relation to the Personal Data implement appropriate technical and organi</w:t>
      </w:r>
      <w:r w:rsidR="00C13227">
        <w:rPr>
          <w:lang w:val="en-GB"/>
        </w:rPr>
        <w:t>s</w:t>
      </w:r>
      <w:r w:rsidRPr="004D3426">
        <w:rPr>
          <w:lang w:val="en-GB"/>
        </w:rPr>
        <w:t xml:space="preserve">ational measures to ensure a level of security appropriate to that risk, including, as appropriate, the measures referred to in </w:t>
      </w:r>
      <w:r w:rsidR="00062189" w:rsidRPr="004D3426">
        <w:rPr>
          <w:lang w:val="en-GB"/>
        </w:rPr>
        <w:t>applicable Data Protection Laws</w:t>
      </w:r>
      <w:r w:rsidRPr="004D3426">
        <w:rPr>
          <w:lang w:val="en-GB"/>
        </w:rPr>
        <w:t>, irrespective of whether GDPR applies.</w:t>
      </w:r>
    </w:p>
    <w:p w14:paraId="349BF7B9" w14:textId="1232559B" w:rsidR="00DE099D" w:rsidRPr="004D3426" w:rsidRDefault="00DE099D" w:rsidP="00DE099D">
      <w:pPr>
        <w:rPr>
          <w:lang w:val="en-GB"/>
        </w:rPr>
      </w:pPr>
      <w:r w:rsidRPr="004D3426">
        <w:rPr>
          <w:lang w:val="en-GB"/>
        </w:rPr>
        <w:t xml:space="preserve">In assessing the appropriate level of security, the Processor shall take account </w:t>
      </w:r>
      <w:r w:rsidR="00DD5342" w:rsidRPr="004D3426">
        <w:rPr>
          <w:lang w:val="en-GB"/>
        </w:rPr>
        <w:t>of</w:t>
      </w:r>
      <w:r w:rsidRPr="004D3426">
        <w:rPr>
          <w:lang w:val="en-GB"/>
        </w:rPr>
        <w:t xml:space="preserve"> the risks that are presented by the processing, </w:t>
      </w:r>
      <w:proofErr w:type="gramStart"/>
      <w:r w:rsidRPr="004D3426">
        <w:rPr>
          <w:lang w:val="en-GB"/>
        </w:rPr>
        <w:t>in particular from</w:t>
      </w:r>
      <w:proofErr w:type="gramEnd"/>
      <w:r w:rsidRPr="004D3426">
        <w:rPr>
          <w:lang w:val="en-GB"/>
        </w:rPr>
        <w:t xml:space="preserve"> a Personal Data Breach.</w:t>
      </w:r>
    </w:p>
    <w:p w14:paraId="5E7B35D8" w14:textId="5294B0CD" w:rsidR="00DE099D" w:rsidRPr="004D3426" w:rsidRDefault="00DE099D" w:rsidP="00907E7B">
      <w:pPr>
        <w:pStyle w:val="Titre1"/>
        <w:rPr>
          <w:lang w:val="en-GB"/>
        </w:rPr>
      </w:pPr>
      <w:r w:rsidRPr="004D3426">
        <w:rPr>
          <w:lang w:val="en-GB"/>
        </w:rPr>
        <w:lastRenderedPageBreak/>
        <w:t xml:space="preserve">Data </w:t>
      </w:r>
      <w:r w:rsidR="00D04702" w:rsidRPr="004D3426">
        <w:rPr>
          <w:lang w:val="en-GB"/>
        </w:rPr>
        <w:t>t</w:t>
      </w:r>
      <w:r w:rsidRPr="004D3426">
        <w:rPr>
          <w:lang w:val="en-GB"/>
        </w:rPr>
        <w:t>ransfer</w:t>
      </w:r>
    </w:p>
    <w:p w14:paraId="37CD7DCE" w14:textId="31B8D2FD" w:rsidR="00DE099D" w:rsidRPr="004D3426" w:rsidRDefault="00DE099D" w:rsidP="00DE099D">
      <w:pPr>
        <w:rPr>
          <w:lang w:val="en-GB"/>
        </w:rPr>
      </w:pPr>
      <w:r w:rsidRPr="004D3426">
        <w:rPr>
          <w:lang w:val="en-GB"/>
        </w:rPr>
        <w:t>The Processor may not transfer or authori</w:t>
      </w:r>
      <w:r w:rsidR="00C13227">
        <w:rPr>
          <w:lang w:val="en-GB"/>
        </w:rPr>
        <w:t>s</w:t>
      </w:r>
      <w:r w:rsidRPr="004D3426">
        <w:rPr>
          <w:lang w:val="en-GB"/>
        </w:rPr>
        <w:t>e the transfer of Data to countries outside Switzerland or the European Economic Area without the prior written consent of the Controller. If Personal Data processed under this DPA is transferred from Switzerland or a country within the European Economic Area to a country outside the European Economic Area, the Parties shall ensure that the personal data are adequately protected. To achieve this, the Parties shall, unless agreed otherwise, rely on</w:t>
      </w:r>
      <w:r w:rsidR="00893DD2" w:rsidRPr="004D3426">
        <w:rPr>
          <w:lang w:val="en-GB"/>
        </w:rPr>
        <w:t xml:space="preserve"> an adequacy decision issued by the Swiss authorities, or rely on</w:t>
      </w:r>
      <w:r w:rsidRPr="004D3426">
        <w:rPr>
          <w:lang w:val="en-GB"/>
        </w:rPr>
        <w:t xml:space="preserve"> </w:t>
      </w:r>
      <w:r w:rsidR="00C13227">
        <w:rPr>
          <w:lang w:val="en-GB"/>
        </w:rPr>
        <w:t xml:space="preserve">the </w:t>
      </w:r>
      <w:r w:rsidR="00A23504" w:rsidRPr="004D3426">
        <w:rPr>
          <w:lang w:val="en-GB"/>
        </w:rPr>
        <w:t xml:space="preserve">EU or Switzerland </w:t>
      </w:r>
      <w:r w:rsidRPr="004D3426">
        <w:rPr>
          <w:lang w:val="en-GB"/>
        </w:rPr>
        <w:t xml:space="preserve">approved </w:t>
      </w:r>
      <w:r w:rsidR="0067753E" w:rsidRPr="004D3426">
        <w:rPr>
          <w:lang w:val="en-GB"/>
        </w:rPr>
        <w:t>S</w:t>
      </w:r>
      <w:r w:rsidRPr="004D3426">
        <w:rPr>
          <w:lang w:val="en-GB"/>
        </w:rPr>
        <w:t xml:space="preserve">tandard </w:t>
      </w:r>
      <w:r w:rsidR="0067753E" w:rsidRPr="004D3426">
        <w:rPr>
          <w:lang w:val="en-GB"/>
        </w:rPr>
        <w:t>C</w:t>
      </w:r>
      <w:r w:rsidRPr="004D3426">
        <w:rPr>
          <w:lang w:val="en-GB"/>
        </w:rPr>
        <w:t xml:space="preserve">ontractual </w:t>
      </w:r>
      <w:r w:rsidR="0067753E" w:rsidRPr="004D3426">
        <w:rPr>
          <w:lang w:val="en-GB"/>
        </w:rPr>
        <w:t>C</w:t>
      </w:r>
      <w:r w:rsidRPr="004D3426">
        <w:rPr>
          <w:lang w:val="en-GB"/>
        </w:rPr>
        <w:t>lauses for the transfer of personal data.</w:t>
      </w:r>
    </w:p>
    <w:p w14:paraId="69F61E4F" w14:textId="77777777" w:rsidR="00DE099D" w:rsidRPr="004D3426" w:rsidRDefault="00DE099D" w:rsidP="00907E7B">
      <w:pPr>
        <w:pStyle w:val="Titre1"/>
        <w:rPr>
          <w:lang w:val="en-GB"/>
        </w:rPr>
      </w:pPr>
      <w:r w:rsidRPr="004D3426">
        <w:rPr>
          <w:lang w:val="en-GB"/>
        </w:rPr>
        <w:t>Subprocessors</w:t>
      </w:r>
    </w:p>
    <w:p w14:paraId="21F59B56" w14:textId="2C46C361" w:rsidR="00DE099D" w:rsidRPr="004D3426" w:rsidRDefault="00DE099D" w:rsidP="00DE099D">
      <w:pPr>
        <w:rPr>
          <w:lang w:val="en-GB"/>
        </w:rPr>
      </w:pPr>
      <w:r w:rsidRPr="004D3426">
        <w:rPr>
          <w:lang w:val="en-GB"/>
        </w:rPr>
        <w:t>The Processor shall not appoint (or disclose any Personal Data to) any Subprocessor unless required or authori</w:t>
      </w:r>
      <w:r w:rsidR="00C13227">
        <w:rPr>
          <w:lang w:val="en-GB"/>
        </w:rPr>
        <w:t>s</w:t>
      </w:r>
      <w:r w:rsidRPr="004D3426">
        <w:rPr>
          <w:lang w:val="en-GB"/>
        </w:rPr>
        <w:t xml:space="preserve">ed in </w:t>
      </w:r>
      <w:r w:rsidR="00A35EFF">
        <w:rPr>
          <w:lang w:val="en-GB"/>
        </w:rPr>
        <w:t>writing</w:t>
      </w:r>
      <w:r w:rsidRPr="004D3426">
        <w:rPr>
          <w:lang w:val="en-GB"/>
        </w:rPr>
        <w:t xml:space="preserve"> by the Controller.</w:t>
      </w:r>
    </w:p>
    <w:p w14:paraId="442FEF46" w14:textId="7DFB1AFB" w:rsidR="00830535" w:rsidRPr="00830535" w:rsidRDefault="00DE099D" w:rsidP="00DE099D">
      <w:pPr>
        <w:rPr>
          <w:lang w:val="en-GB"/>
        </w:rPr>
      </w:pPr>
      <w:r w:rsidRPr="004D3426">
        <w:rPr>
          <w:lang w:val="en-GB"/>
        </w:rPr>
        <w:t>The Processor imposes on each Subprocessor to comply with the confidentiality obligations, notifica</w:t>
      </w:r>
      <w:r w:rsidRPr="00830535">
        <w:rPr>
          <w:lang w:val="en-GB"/>
        </w:rPr>
        <w:t>tion obligations</w:t>
      </w:r>
      <w:r w:rsidR="0017623D" w:rsidRPr="00830535">
        <w:rPr>
          <w:lang w:val="en-GB"/>
        </w:rPr>
        <w:t>, transfer obligations</w:t>
      </w:r>
      <w:r w:rsidRPr="00830535">
        <w:rPr>
          <w:lang w:val="en-GB"/>
        </w:rPr>
        <w:t xml:space="preserve"> and security measures relating to the processing of Personal Data, which obligations and measures must at least comply with the provisions of this DPA. The Processor acknowledges being jointly and severally liable for the compliance of the obligations imposed on the Subprocessor because of this DPA.</w:t>
      </w:r>
    </w:p>
    <w:p w14:paraId="61381901" w14:textId="0CC2BEA2" w:rsidR="00830535" w:rsidRPr="00830535" w:rsidRDefault="00AF6A11" w:rsidP="00830535">
      <w:pPr>
        <w:rPr>
          <w:lang w:val="en-GB"/>
        </w:rPr>
      </w:pPr>
      <w:bookmarkStart w:id="8" w:name="OLE_LINK1"/>
      <w:bookmarkStart w:id="9" w:name="OLE_LINK2"/>
      <w:r w:rsidRPr="00830535">
        <w:rPr>
          <w:lang w:val="en-GB"/>
        </w:rPr>
        <w:t>An</w:t>
      </w:r>
      <w:r w:rsidR="00DE099D" w:rsidRPr="00830535">
        <w:rPr>
          <w:lang w:val="en-GB"/>
        </w:rPr>
        <w:t xml:space="preserve"> overview of the Subprocessors that </w:t>
      </w:r>
      <w:r w:rsidRPr="00830535">
        <w:rPr>
          <w:lang w:val="en-GB"/>
        </w:rPr>
        <w:t>the Processor</w:t>
      </w:r>
      <w:r w:rsidR="00DE099D" w:rsidRPr="00830535">
        <w:rPr>
          <w:lang w:val="en-GB"/>
        </w:rPr>
        <w:t xml:space="preserve"> has enabled </w:t>
      </w:r>
      <w:r w:rsidRPr="00830535">
        <w:rPr>
          <w:lang w:val="en-GB"/>
        </w:rPr>
        <w:t>is included in Schedule 4</w:t>
      </w:r>
      <w:r w:rsidR="00DE099D" w:rsidRPr="00830535">
        <w:rPr>
          <w:lang w:val="en-GB"/>
        </w:rPr>
        <w:t>.</w:t>
      </w:r>
      <w:r w:rsidR="00830535" w:rsidRPr="00830535">
        <w:rPr>
          <w:lang w:val="en-GB"/>
        </w:rPr>
        <w:t xml:space="preserve"> </w:t>
      </w:r>
      <w:r w:rsidR="00830535" w:rsidRPr="00830535">
        <w:rPr>
          <w:lang w:val="en-GB"/>
        </w:rPr>
        <w:t xml:space="preserve">Change to the </w:t>
      </w:r>
      <w:r w:rsidR="009C4857">
        <w:rPr>
          <w:lang w:val="en-GB"/>
        </w:rPr>
        <w:t>Subprocessors</w:t>
      </w:r>
      <w:r w:rsidR="00830535" w:rsidRPr="00830535">
        <w:rPr>
          <w:lang w:val="en-GB"/>
        </w:rPr>
        <w:t xml:space="preserve"> named in </w:t>
      </w:r>
      <w:r w:rsidR="00830535">
        <w:rPr>
          <w:lang w:val="en-GB"/>
        </w:rPr>
        <w:t xml:space="preserve">said Schedule </w:t>
      </w:r>
      <w:r w:rsidR="00830535" w:rsidRPr="00830535">
        <w:rPr>
          <w:lang w:val="en-GB"/>
        </w:rPr>
        <w:t xml:space="preserve">or the use of further </w:t>
      </w:r>
      <w:r w:rsidR="009C4857">
        <w:rPr>
          <w:lang w:val="en-GB"/>
        </w:rPr>
        <w:t>Subprocessors</w:t>
      </w:r>
      <w:r w:rsidR="00830535" w:rsidRPr="00830535">
        <w:rPr>
          <w:lang w:val="en-GB"/>
        </w:rPr>
        <w:t xml:space="preserve"> shall be permitted if:</w:t>
      </w:r>
    </w:p>
    <w:p w14:paraId="40243426" w14:textId="0946C9FB" w:rsidR="00830535" w:rsidRPr="00830535" w:rsidRDefault="00830535" w:rsidP="000E4108">
      <w:pPr>
        <w:pStyle w:val="Listepuces"/>
        <w:rPr>
          <w:lang w:val="en-GB"/>
        </w:rPr>
      </w:pPr>
      <w:r w:rsidRPr="00830535">
        <w:rPr>
          <w:lang w:val="en-GB"/>
        </w:rPr>
        <w:t xml:space="preserve">the </w:t>
      </w:r>
      <w:r w:rsidR="00C515C2">
        <w:rPr>
          <w:lang w:val="en-GB"/>
        </w:rPr>
        <w:t>Processor</w:t>
      </w:r>
      <w:r w:rsidRPr="00830535">
        <w:rPr>
          <w:lang w:val="en-GB"/>
        </w:rPr>
        <w:t xml:space="preserve"> indicates such outsourcing to </w:t>
      </w:r>
      <w:r w:rsidR="00C515C2">
        <w:rPr>
          <w:lang w:val="en-GB"/>
        </w:rPr>
        <w:t>Subprocessors</w:t>
      </w:r>
      <w:r w:rsidRPr="00830535">
        <w:rPr>
          <w:lang w:val="en-GB"/>
        </w:rPr>
        <w:t xml:space="preserve"> to the </w:t>
      </w:r>
      <w:r w:rsidR="00B63701">
        <w:rPr>
          <w:lang w:val="en-GB"/>
        </w:rPr>
        <w:t>Controller</w:t>
      </w:r>
      <w:r w:rsidRPr="00830535">
        <w:rPr>
          <w:lang w:val="en-GB"/>
        </w:rPr>
        <w:t xml:space="preserve"> in advance in </w:t>
      </w:r>
      <w:r w:rsidR="00564494">
        <w:rPr>
          <w:lang w:val="en-GB"/>
        </w:rPr>
        <w:t>writing</w:t>
      </w:r>
      <w:r w:rsidRPr="00830535">
        <w:rPr>
          <w:lang w:val="en-GB"/>
        </w:rPr>
        <w:t xml:space="preserve"> or in an appropriate electronic</w:t>
      </w:r>
      <w:r w:rsidR="00564494">
        <w:rPr>
          <w:lang w:val="en-GB"/>
        </w:rPr>
        <w:t xml:space="preserve"> </w:t>
      </w:r>
      <w:r w:rsidRPr="00830535">
        <w:rPr>
          <w:lang w:val="en-GB"/>
        </w:rPr>
        <w:t>form within a reasonable time, which may not be less than 14 days</w:t>
      </w:r>
      <w:r w:rsidR="009C0C4B">
        <w:rPr>
          <w:lang w:val="en-GB"/>
        </w:rPr>
        <w:t>;</w:t>
      </w:r>
      <w:r w:rsidRPr="00830535">
        <w:rPr>
          <w:lang w:val="en-GB"/>
        </w:rPr>
        <w:t xml:space="preserve"> and</w:t>
      </w:r>
    </w:p>
    <w:p w14:paraId="47F16827" w14:textId="1125AD18" w:rsidR="00830535" w:rsidRPr="00830535" w:rsidRDefault="00830535" w:rsidP="000E4108">
      <w:pPr>
        <w:pStyle w:val="Listepuces"/>
        <w:rPr>
          <w:lang w:val="en-GB"/>
        </w:rPr>
      </w:pPr>
      <w:r w:rsidRPr="00830535">
        <w:rPr>
          <w:lang w:val="en-GB"/>
        </w:rPr>
        <w:t xml:space="preserve">the </w:t>
      </w:r>
      <w:r w:rsidR="003207D3">
        <w:rPr>
          <w:lang w:val="en-GB"/>
        </w:rPr>
        <w:t>Controller</w:t>
      </w:r>
      <w:r w:rsidRPr="00830535">
        <w:rPr>
          <w:lang w:val="en-GB"/>
        </w:rPr>
        <w:t xml:space="preserve"> does not object to the planned outsourcing in writing or in a suitable electronic form to the </w:t>
      </w:r>
      <w:r w:rsidR="00794EA6">
        <w:rPr>
          <w:lang w:val="en-GB"/>
        </w:rPr>
        <w:t>P</w:t>
      </w:r>
      <w:r w:rsidR="00A35EFF">
        <w:rPr>
          <w:lang w:val="en-GB"/>
        </w:rPr>
        <w:t>r</w:t>
      </w:r>
      <w:r w:rsidR="00794EA6">
        <w:rPr>
          <w:lang w:val="en-GB"/>
        </w:rPr>
        <w:t>ocessor</w:t>
      </w:r>
      <w:r w:rsidRPr="00830535">
        <w:rPr>
          <w:lang w:val="en-GB"/>
        </w:rPr>
        <w:t xml:space="preserve"> by the time of the </w:t>
      </w:r>
      <w:r w:rsidR="00F95B8F">
        <w:rPr>
          <w:lang w:val="en-GB"/>
        </w:rPr>
        <w:t>disclosure or transmission</w:t>
      </w:r>
      <w:r w:rsidRPr="00830535">
        <w:rPr>
          <w:lang w:val="en-GB"/>
        </w:rPr>
        <w:t xml:space="preserve"> of the data</w:t>
      </w:r>
      <w:r w:rsidR="005903FC">
        <w:rPr>
          <w:lang w:val="en-GB"/>
        </w:rPr>
        <w:t>;</w:t>
      </w:r>
      <w:r w:rsidRPr="00830535">
        <w:rPr>
          <w:lang w:val="en-GB"/>
        </w:rPr>
        <w:t xml:space="preserve"> and</w:t>
      </w:r>
    </w:p>
    <w:p w14:paraId="309C4C5B" w14:textId="5F43FD10" w:rsidR="00830535" w:rsidRPr="000A74A9" w:rsidRDefault="00830535" w:rsidP="00DE099D">
      <w:pPr>
        <w:pStyle w:val="Listepuces"/>
        <w:rPr>
          <w:lang w:val="en-GB"/>
        </w:rPr>
      </w:pPr>
      <w:r w:rsidRPr="00830535">
        <w:rPr>
          <w:lang w:val="en-GB"/>
        </w:rPr>
        <w:t xml:space="preserve">this is based on a contractual agreement in accordance with </w:t>
      </w:r>
      <w:r w:rsidR="005903FC">
        <w:rPr>
          <w:lang w:val="en-GB"/>
        </w:rPr>
        <w:t xml:space="preserve">Article 9 FADP or </w:t>
      </w:r>
      <w:r w:rsidRPr="00830535">
        <w:rPr>
          <w:lang w:val="en-GB"/>
        </w:rPr>
        <w:t>Article 28 GDPR, which</w:t>
      </w:r>
      <w:r w:rsidR="005903FC">
        <w:rPr>
          <w:lang w:val="en-GB"/>
        </w:rPr>
        <w:t xml:space="preserve"> </w:t>
      </w:r>
      <w:r w:rsidRPr="00830535">
        <w:rPr>
          <w:lang w:val="en-GB"/>
        </w:rPr>
        <w:t>meets the level of data protection and security of data processing</w:t>
      </w:r>
      <w:r w:rsidR="005903FC">
        <w:rPr>
          <w:lang w:val="en-GB"/>
        </w:rPr>
        <w:t xml:space="preserve"> </w:t>
      </w:r>
      <w:r w:rsidRPr="00830535">
        <w:rPr>
          <w:lang w:val="en-GB"/>
        </w:rPr>
        <w:t>required for the</w:t>
      </w:r>
      <w:r w:rsidR="005903FC">
        <w:rPr>
          <w:lang w:val="en-GB"/>
        </w:rPr>
        <w:t xml:space="preserve"> </w:t>
      </w:r>
      <w:r w:rsidRPr="00830535">
        <w:rPr>
          <w:lang w:val="en-GB"/>
        </w:rPr>
        <w:t>processing.</w:t>
      </w:r>
    </w:p>
    <w:bookmarkEnd w:id="8"/>
    <w:bookmarkEnd w:id="9"/>
    <w:p w14:paraId="3C670946" w14:textId="77777777" w:rsidR="00DE099D" w:rsidRPr="004D3426" w:rsidRDefault="00DE099D" w:rsidP="00907E7B">
      <w:pPr>
        <w:pStyle w:val="Titre1"/>
        <w:rPr>
          <w:lang w:val="en-GB"/>
        </w:rPr>
      </w:pPr>
      <w:r w:rsidRPr="004D3426">
        <w:rPr>
          <w:lang w:val="en-GB"/>
        </w:rPr>
        <w:t>Data Subject Rights</w:t>
      </w:r>
    </w:p>
    <w:p w14:paraId="57DB92FA" w14:textId="77777777" w:rsidR="00DE099D" w:rsidRPr="004D3426" w:rsidRDefault="00DE099D" w:rsidP="00DE099D">
      <w:pPr>
        <w:rPr>
          <w:lang w:val="en-GB"/>
        </w:rPr>
      </w:pPr>
      <w:r w:rsidRPr="004D3426">
        <w:rPr>
          <w:lang w:val="en-GB"/>
        </w:rPr>
        <w:t>Considering the nature of the processing, the Processor shall assist the Controller by implementing appropriate technical and organisational measures, insofar as this is possible, for the fulfilment of the Controller obligations, as reasonably understood by the Controller, to respond to requests to exercise Data Subject rights under the Data Protection Laws.</w:t>
      </w:r>
    </w:p>
    <w:p w14:paraId="1DA264C7" w14:textId="31C21FB4" w:rsidR="00DE099D" w:rsidRPr="004D3426" w:rsidRDefault="00DE099D" w:rsidP="00DE099D">
      <w:pPr>
        <w:rPr>
          <w:lang w:val="en-GB"/>
        </w:rPr>
      </w:pPr>
      <w:r w:rsidRPr="004D3426">
        <w:rPr>
          <w:lang w:val="en-GB"/>
        </w:rPr>
        <w:t>The Processor shall</w:t>
      </w:r>
    </w:p>
    <w:p w14:paraId="7A00E59B" w14:textId="77777777" w:rsidR="00DE099D" w:rsidRPr="004D3426" w:rsidRDefault="00DE099D" w:rsidP="00DE099D">
      <w:pPr>
        <w:pStyle w:val="Paragraphedeliste"/>
        <w:numPr>
          <w:ilvl w:val="0"/>
          <w:numId w:val="559"/>
        </w:numPr>
        <w:rPr>
          <w:lang w:val="en-GB"/>
        </w:rPr>
      </w:pPr>
      <w:r w:rsidRPr="004D3426">
        <w:rPr>
          <w:lang w:val="en-GB"/>
        </w:rPr>
        <w:t>promptly notify the Controller if it receives a request from a Data Subject under any Data Protection Law in respect of Personal Data; and</w:t>
      </w:r>
    </w:p>
    <w:p w14:paraId="0F7557CF" w14:textId="77777777" w:rsidR="00DE099D" w:rsidRPr="004D3426" w:rsidRDefault="00DE099D" w:rsidP="00DE099D">
      <w:pPr>
        <w:pStyle w:val="Paragraphedeliste"/>
        <w:numPr>
          <w:ilvl w:val="0"/>
          <w:numId w:val="559"/>
        </w:numPr>
        <w:rPr>
          <w:lang w:val="en-GB"/>
        </w:rPr>
      </w:pPr>
      <w:r w:rsidRPr="004D3426">
        <w:rPr>
          <w:lang w:val="en-GB"/>
        </w:rPr>
        <w:t>ensure that it does not respond to that request except on the documented instructions of the Controller or as required by Applicable Laws to which the Processor is subject, in which case the Processor shall to the extent permitted by Applicable Laws inform the Controller of that legal requirement before the Processor responds to the request.</w:t>
      </w:r>
    </w:p>
    <w:p w14:paraId="23B65447" w14:textId="77777777" w:rsidR="00DE099D" w:rsidRPr="004D3426" w:rsidRDefault="00DE099D" w:rsidP="00907E7B">
      <w:pPr>
        <w:pStyle w:val="Titre1"/>
        <w:rPr>
          <w:lang w:val="en-GB"/>
        </w:rPr>
      </w:pPr>
      <w:r w:rsidRPr="004D3426">
        <w:rPr>
          <w:lang w:val="en-GB"/>
        </w:rPr>
        <w:lastRenderedPageBreak/>
        <w:t>Personal Data Breach</w:t>
      </w:r>
    </w:p>
    <w:p w14:paraId="24CBE47D" w14:textId="749E8302" w:rsidR="00DE099D" w:rsidRPr="004D3426" w:rsidRDefault="00DE099D" w:rsidP="00DE099D">
      <w:pPr>
        <w:rPr>
          <w:lang w:val="en-GB"/>
        </w:rPr>
      </w:pPr>
      <w:r w:rsidRPr="004D3426">
        <w:rPr>
          <w:lang w:val="en-GB"/>
        </w:rPr>
        <w:t>If the Processor becomes aware of a breach of security leading to the accidental or unlawful destruction, loss, alteration, unauthori</w:t>
      </w:r>
      <w:r w:rsidR="00C13227">
        <w:rPr>
          <w:lang w:val="en-GB"/>
        </w:rPr>
        <w:t>s</w:t>
      </w:r>
      <w:r w:rsidRPr="004D3426">
        <w:rPr>
          <w:lang w:val="en-GB"/>
        </w:rPr>
        <w:t>ed disclosure of, or access to the Controller Data or Personal Data while processed by the Processor (each a "Security Incident"), the Processor will promptly and without undue delay notify the Controller of the Security Incident, investigate the Security Incident and provide the Controller with detailed information about the Security Incident and take reasonable steps to mitigate the effects and to minimi</w:t>
      </w:r>
      <w:r w:rsidR="00C13227">
        <w:rPr>
          <w:lang w:val="en-GB"/>
        </w:rPr>
        <w:t>s</w:t>
      </w:r>
      <w:r w:rsidRPr="004D3426">
        <w:rPr>
          <w:lang w:val="en-GB"/>
        </w:rPr>
        <w:t>e any damage resulting from the Security Incident.</w:t>
      </w:r>
    </w:p>
    <w:p w14:paraId="1D36F26B" w14:textId="09A111B0" w:rsidR="00A840FE" w:rsidRPr="004D3426" w:rsidRDefault="00A840FE" w:rsidP="00DE099D">
      <w:pPr>
        <w:rPr>
          <w:lang w:val="en-GB"/>
        </w:rPr>
      </w:pPr>
      <w:r w:rsidRPr="004D3426">
        <w:rPr>
          <w:lang w:val="en-GB"/>
        </w:rPr>
        <w:t>The notification to the Controller shall contain at least the following information:</w:t>
      </w:r>
    </w:p>
    <w:p w14:paraId="6ADF4E4D" w14:textId="3499877B" w:rsidR="00A840FE" w:rsidRPr="004D3426" w:rsidRDefault="00A840FE" w:rsidP="00A840FE">
      <w:pPr>
        <w:pStyle w:val="Listepuces"/>
        <w:rPr>
          <w:lang w:val="en-GB"/>
        </w:rPr>
      </w:pPr>
      <w:r w:rsidRPr="004D3426">
        <w:rPr>
          <w:lang w:val="en-GB"/>
        </w:rPr>
        <w:t xml:space="preserve">a description of the personal data breach </w:t>
      </w:r>
      <w:proofErr w:type="gramStart"/>
      <w:r w:rsidRPr="004D3426">
        <w:rPr>
          <w:lang w:val="en-GB"/>
        </w:rPr>
        <w:t>incident;</w:t>
      </w:r>
      <w:proofErr w:type="gramEnd"/>
    </w:p>
    <w:p w14:paraId="7461DB85" w14:textId="3EFA60C7" w:rsidR="00A840FE" w:rsidRPr="004D3426" w:rsidRDefault="00A840FE" w:rsidP="00A840FE">
      <w:pPr>
        <w:pStyle w:val="Listepuces"/>
        <w:rPr>
          <w:lang w:val="en-GB"/>
        </w:rPr>
      </w:pPr>
      <w:r w:rsidRPr="004D3426">
        <w:rPr>
          <w:lang w:val="en-GB"/>
        </w:rPr>
        <w:t xml:space="preserve">Information on the data and data sets concerned and the scope of the data </w:t>
      </w:r>
      <w:proofErr w:type="gramStart"/>
      <w:r w:rsidRPr="004D3426">
        <w:rPr>
          <w:lang w:val="en-GB"/>
        </w:rPr>
        <w:t>subjects;</w:t>
      </w:r>
      <w:proofErr w:type="gramEnd"/>
    </w:p>
    <w:p w14:paraId="3A3C69C6" w14:textId="19674485" w:rsidR="00A840FE" w:rsidRPr="004D3426" w:rsidRDefault="00A840FE" w:rsidP="00A840FE">
      <w:pPr>
        <w:pStyle w:val="Listepuces"/>
        <w:rPr>
          <w:lang w:val="en-GB"/>
        </w:rPr>
      </w:pPr>
      <w:r w:rsidRPr="004D3426">
        <w:rPr>
          <w:lang w:val="en-GB"/>
        </w:rPr>
        <w:t xml:space="preserve">a preliminary assessment of the likely consequences of the personal data </w:t>
      </w:r>
      <w:proofErr w:type="gramStart"/>
      <w:r w:rsidRPr="004D3426">
        <w:rPr>
          <w:lang w:val="en-GB"/>
        </w:rPr>
        <w:t>breach;</w:t>
      </w:r>
      <w:proofErr w:type="gramEnd"/>
    </w:p>
    <w:p w14:paraId="69B647BA" w14:textId="6456B7C3" w:rsidR="00630978" w:rsidRPr="004D3426" w:rsidRDefault="00630978" w:rsidP="00A840FE">
      <w:pPr>
        <w:pStyle w:val="Listepuces"/>
        <w:rPr>
          <w:lang w:val="en-GB"/>
        </w:rPr>
      </w:pPr>
      <w:r w:rsidRPr="004D3426">
        <w:rPr>
          <w:lang w:val="en-GB"/>
        </w:rPr>
        <w:t>a description of the measures and/or proposals for measures already taken/to be taken by the Processor to avert or mitigate adverse consequences affecting data subjects.</w:t>
      </w:r>
    </w:p>
    <w:p w14:paraId="3D0947D5" w14:textId="78F700DB" w:rsidR="00DE099D" w:rsidRPr="004D3426" w:rsidRDefault="00DE099D" w:rsidP="00DE099D">
      <w:pPr>
        <w:rPr>
          <w:lang w:val="en-GB"/>
        </w:rPr>
      </w:pPr>
      <w:r w:rsidRPr="004D3426">
        <w:rPr>
          <w:lang w:val="en-GB"/>
        </w:rPr>
        <w:t xml:space="preserve">Notification(s) of Security Incidents will be delivered to the Controller's </w:t>
      </w:r>
      <w:r w:rsidR="00A840FE" w:rsidRPr="004D3426">
        <w:rPr>
          <w:lang w:val="en-GB"/>
        </w:rPr>
        <w:t>Data Protection</w:t>
      </w:r>
      <w:r w:rsidRPr="004D3426">
        <w:rPr>
          <w:lang w:val="en-GB"/>
        </w:rPr>
        <w:t xml:space="preserve"> Officer or any other employee acting as a point of contact, by any appropriate communication means selected by the Processor, including emails.</w:t>
      </w:r>
    </w:p>
    <w:p w14:paraId="2815879A" w14:textId="6A508E7A" w:rsidR="00DE099D" w:rsidRPr="004D3426" w:rsidRDefault="00DE099D" w:rsidP="00DE099D">
      <w:pPr>
        <w:rPr>
          <w:lang w:val="en-GB"/>
        </w:rPr>
      </w:pPr>
      <w:r w:rsidRPr="004D3426">
        <w:rPr>
          <w:lang w:val="en-GB"/>
        </w:rPr>
        <w:t>The Processor shall make reasonable efforts to assist the Controller in fulfilling its obligation under applicable laws to notify the relevant authorities and data subjects about such Security Incident.</w:t>
      </w:r>
      <w:r w:rsidR="00BE29AB" w:rsidRPr="004D3426">
        <w:rPr>
          <w:lang w:val="en-GB"/>
        </w:rPr>
        <w:t xml:space="preserve"> </w:t>
      </w:r>
      <w:r w:rsidR="00BE29AB" w:rsidRPr="004D3426">
        <w:rPr>
          <w:lang w:val="en-GB"/>
        </w:rPr>
        <w:t xml:space="preserve">The </w:t>
      </w:r>
      <w:r w:rsidR="00BE29AB" w:rsidRPr="004D3426">
        <w:rPr>
          <w:lang w:val="en-GB"/>
        </w:rPr>
        <w:t xml:space="preserve">Processor </w:t>
      </w:r>
      <w:r w:rsidR="00BE29AB" w:rsidRPr="004D3426">
        <w:rPr>
          <w:lang w:val="en-GB"/>
        </w:rPr>
        <w:t xml:space="preserve">shall inform the </w:t>
      </w:r>
      <w:r w:rsidR="00BE29AB" w:rsidRPr="004D3426">
        <w:rPr>
          <w:lang w:val="en-GB"/>
        </w:rPr>
        <w:t>Controller</w:t>
      </w:r>
      <w:r w:rsidR="00BE29AB" w:rsidRPr="004D3426">
        <w:rPr>
          <w:lang w:val="en-GB"/>
        </w:rPr>
        <w:t xml:space="preserve"> immediately if a </w:t>
      </w:r>
      <w:r w:rsidR="00F2220A" w:rsidRPr="004D3426">
        <w:rPr>
          <w:lang w:val="en-GB"/>
        </w:rPr>
        <w:t>S</w:t>
      </w:r>
      <w:r w:rsidR="00BE29AB" w:rsidRPr="004D3426">
        <w:rPr>
          <w:lang w:val="en-GB"/>
        </w:rPr>
        <w:t xml:space="preserve">upervisory </w:t>
      </w:r>
      <w:r w:rsidR="00F2220A" w:rsidRPr="004D3426">
        <w:rPr>
          <w:lang w:val="en-GB"/>
        </w:rPr>
        <w:t>A</w:t>
      </w:r>
      <w:r w:rsidR="00BE29AB" w:rsidRPr="004D3426">
        <w:rPr>
          <w:lang w:val="en-GB"/>
        </w:rPr>
        <w:t xml:space="preserve">uthority </w:t>
      </w:r>
      <w:proofErr w:type="gramStart"/>
      <w:r w:rsidR="00BE29AB" w:rsidRPr="004D3426">
        <w:rPr>
          <w:lang w:val="en-GB"/>
        </w:rPr>
        <w:t>takes action</w:t>
      </w:r>
      <w:proofErr w:type="gramEnd"/>
      <w:r w:rsidR="00BE29AB" w:rsidRPr="004D3426">
        <w:rPr>
          <w:lang w:val="en-GB"/>
        </w:rPr>
        <w:t xml:space="preserve"> against the contractor and this also concerns processing on behalf of the </w:t>
      </w:r>
      <w:r w:rsidR="00BE29AB" w:rsidRPr="004D3426">
        <w:rPr>
          <w:lang w:val="en-GB"/>
        </w:rPr>
        <w:t>Controller</w:t>
      </w:r>
      <w:r w:rsidR="00BE29AB" w:rsidRPr="004D3426">
        <w:rPr>
          <w:lang w:val="en-GB"/>
        </w:rPr>
        <w:t xml:space="preserve"> carried out by the </w:t>
      </w:r>
      <w:r w:rsidR="00BE29AB" w:rsidRPr="004D3426">
        <w:rPr>
          <w:lang w:val="en-GB"/>
        </w:rPr>
        <w:t>Processor</w:t>
      </w:r>
      <w:r w:rsidR="00BE29AB" w:rsidRPr="004D3426">
        <w:rPr>
          <w:lang w:val="en-GB"/>
        </w:rPr>
        <w:t>.</w:t>
      </w:r>
    </w:p>
    <w:p w14:paraId="5CFFF4E3" w14:textId="77777777" w:rsidR="00DE099D" w:rsidRPr="004D3426" w:rsidRDefault="00DE099D" w:rsidP="00DE099D">
      <w:pPr>
        <w:rPr>
          <w:lang w:val="en-GB"/>
        </w:rPr>
      </w:pPr>
      <w:r w:rsidRPr="004D3426">
        <w:rPr>
          <w:lang w:val="en-GB"/>
        </w:rPr>
        <w:t>The Processor's notification of or response to a Security Incident under this section is not an acknowledgement by the Processor of any fault or liability with respect to the Security Incident.</w:t>
      </w:r>
    </w:p>
    <w:p w14:paraId="62628F6A" w14:textId="77777777" w:rsidR="00DE099D" w:rsidRPr="004D3426" w:rsidRDefault="00DE099D" w:rsidP="00DE099D">
      <w:pPr>
        <w:rPr>
          <w:lang w:val="en-GB"/>
        </w:rPr>
      </w:pPr>
      <w:r w:rsidRPr="004D3426">
        <w:rPr>
          <w:lang w:val="en-GB"/>
        </w:rPr>
        <w:t>The Processor must notify the Controller promptly about any possible misuse of its accounts or authentication credentials or any security incident related to the Service.</w:t>
      </w:r>
    </w:p>
    <w:p w14:paraId="7A24C55F" w14:textId="77777777" w:rsidR="00DE099D" w:rsidRPr="004D3426" w:rsidRDefault="00DE099D" w:rsidP="00907E7B">
      <w:pPr>
        <w:pStyle w:val="Titre1"/>
        <w:rPr>
          <w:lang w:val="en-GB"/>
        </w:rPr>
      </w:pPr>
      <w:r w:rsidRPr="004D3426">
        <w:rPr>
          <w:lang w:val="en-GB"/>
        </w:rPr>
        <w:t>Data Protection Impact Assessment and Prior Consultation</w:t>
      </w:r>
    </w:p>
    <w:p w14:paraId="6FB4D4FB" w14:textId="3A230E1C" w:rsidR="00DE099D" w:rsidRPr="004D3426" w:rsidRDefault="00DE099D" w:rsidP="00DE099D">
      <w:pPr>
        <w:rPr>
          <w:lang w:val="en-GB"/>
        </w:rPr>
      </w:pPr>
      <w:r w:rsidRPr="004D3426">
        <w:rPr>
          <w:lang w:val="en-GB"/>
        </w:rPr>
        <w:t>The Processor shall provide reasonable assistance to the Controller with any data protection impact assessments, and prior consultations with Supervis</w:t>
      </w:r>
      <w:r w:rsidR="00C13227">
        <w:rPr>
          <w:lang w:val="en-GB"/>
        </w:rPr>
        <w:t>ory</w:t>
      </w:r>
      <w:r w:rsidRPr="004D3426">
        <w:rPr>
          <w:lang w:val="en-GB"/>
        </w:rPr>
        <w:t xml:space="preserve"> Authorities or other competent data privacy authorities, which the Controller reasonably considers to be required by the FADP, GDPR or equivalent provisions of any other Data Protection Law, in each case solely in relation to the processing of Personal Data by, and taking into account the nature of the processing and information available to, the Processor.</w:t>
      </w:r>
    </w:p>
    <w:p w14:paraId="075B8A9D" w14:textId="77777777" w:rsidR="00DE099D" w:rsidRPr="004D3426" w:rsidRDefault="00DE099D" w:rsidP="00907E7B">
      <w:pPr>
        <w:pStyle w:val="Titre1"/>
        <w:rPr>
          <w:lang w:val="en-GB"/>
        </w:rPr>
      </w:pPr>
      <w:r w:rsidRPr="004D3426">
        <w:rPr>
          <w:lang w:val="en-GB"/>
        </w:rPr>
        <w:t>Deletion or return of Personal Data</w:t>
      </w:r>
    </w:p>
    <w:p w14:paraId="10DA4D1F" w14:textId="2980A282" w:rsidR="002C42D8" w:rsidRPr="004D3426" w:rsidRDefault="002C42D8" w:rsidP="00DE099D">
      <w:pPr>
        <w:rPr>
          <w:lang w:val="en-GB"/>
        </w:rPr>
      </w:pPr>
      <w:r w:rsidRPr="004D3426">
        <w:rPr>
          <w:lang w:val="en-GB"/>
        </w:rPr>
        <w:t xml:space="preserve">The Processor shall not retain Personal Data longer than the duration agreed with </w:t>
      </w:r>
      <w:r w:rsidR="00D54789" w:rsidRPr="004D3426">
        <w:rPr>
          <w:lang w:val="en-GB"/>
        </w:rPr>
        <w:t>the Controller</w:t>
      </w:r>
      <w:r w:rsidRPr="004D3426">
        <w:rPr>
          <w:lang w:val="en-GB"/>
        </w:rPr>
        <w:t xml:space="preserve"> and in no event longer than what is requested by the Data Protection Laws. If no such duration is set, then the retention duration shall be limited to the duration of the Agreement.</w:t>
      </w:r>
    </w:p>
    <w:p w14:paraId="5DE14C06" w14:textId="0B066EEE" w:rsidR="00DE099D" w:rsidRPr="004D3426" w:rsidRDefault="00DE099D" w:rsidP="00DE099D">
      <w:pPr>
        <w:rPr>
          <w:lang w:val="en-GB"/>
        </w:rPr>
      </w:pPr>
      <w:r w:rsidRPr="004D3426">
        <w:rPr>
          <w:lang w:val="en-GB"/>
        </w:rPr>
        <w:t xml:space="preserve">The Processor shall promptly </w:t>
      </w:r>
      <w:r w:rsidRPr="004D3426">
        <w:rPr>
          <w:highlight w:val="green"/>
          <w:lang w:val="en-GB"/>
        </w:rPr>
        <w:t xml:space="preserve">and in any event within 10 business days of the date of the total or partial cessation of the Service involving the </w:t>
      </w:r>
      <w:r w:rsidR="00672CED" w:rsidRPr="004D3426">
        <w:rPr>
          <w:highlight w:val="green"/>
          <w:lang w:val="en-GB"/>
        </w:rPr>
        <w:t>processing</w:t>
      </w:r>
      <w:r w:rsidRPr="004D3426">
        <w:rPr>
          <w:highlight w:val="green"/>
          <w:lang w:val="en-GB"/>
        </w:rPr>
        <w:t xml:space="preserve"> of Personal Data (the "Cessation Date")</w:t>
      </w:r>
      <w:r w:rsidRPr="004D3426">
        <w:rPr>
          <w:lang w:val="en-GB"/>
        </w:rPr>
        <w:t xml:space="preserve">, delete or return in a Controller selected readable format all the Personal </w:t>
      </w:r>
      <w:r w:rsidRPr="004D3426">
        <w:rPr>
          <w:lang w:val="en-GB"/>
        </w:rPr>
        <w:lastRenderedPageBreak/>
        <w:t>Data, and delete all existing copies, unless the Processor is legally required to store (part of) the Personal Data.</w:t>
      </w:r>
    </w:p>
    <w:p w14:paraId="272E7BB7" w14:textId="77777777" w:rsidR="00DE099D" w:rsidRPr="004D3426" w:rsidRDefault="00DE099D" w:rsidP="00DE099D">
      <w:pPr>
        <w:rPr>
          <w:lang w:val="en-GB"/>
        </w:rPr>
      </w:pPr>
      <w:r w:rsidRPr="004D3426">
        <w:rPr>
          <w:lang w:val="en-GB"/>
        </w:rPr>
        <w:t xml:space="preserve">Processor shall provide written certification to the Controller that it has fully complied with this section </w:t>
      </w:r>
      <w:r w:rsidRPr="004D3426">
        <w:rPr>
          <w:highlight w:val="green"/>
          <w:lang w:val="en-GB"/>
        </w:rPr>
        <w:t>within 10 business days of the Cessation Date</w:t>
      </w:r>
      <w:r w:rsidRPr="004D3426">
        <w:rPr>
          <w:lang w:val="en-GB"/>
        </w:rPr>
        <w:t>.</w:t>
      </w:r>
    </w:p>
    <w:p w14:paraId="3D4CE6C9" w14:textId="5A2123B2" w:rsidR="00DE099D" w:rsidRPr="004D3426" w:rsidRDefault="00DE099D" w:rsidP="00907E7B">
      <w:pPr>
        <w:pStyle w:val="Titre1"/>
        <w:rPr>
          <w:lang w:val="en-GB"/>
        </w:rPr>
      </w:pPr>
      <w:r w:rsidRPr="004D3426">
        <w:rPr>
          <w:lang w:val="en-GB"/>
        </w:rPr>
        <w:t>Audit rights</w:t>
      </w:r>
      <w:r w:rsidR="004B6E8E" w:rsidRPr="004D3426">
        <w:rPr>
          <w:lang w:val="en-GB"/>
        </w:rPr>
        <w:t xml:space="preserve"> and inspections</w:t>
      </w:r>
    </w:p>
    <w:p w14:paraId="4A3E758D" w14:textId="150FF165" w:rsidR="00DE099D" w:rsidRPr="004D3426" w:rsidRDefault="00DE099D" w:rsidP="00DE099D">
      <w:pPr>
        <w:rPr>
          <w:lang w:val="en-GB"/>
        </w:rPr>
      </w:pPr>
      <w:r w:rsidRPr="004D3426">
        <w:rPr>
          <w:lang w:val="en-GB"/>
        </w:rPr>
        <w:t xml:space="preserve">Subject to this section or any other provisions of the Principal Agreement, the Processor shall </w:t>
      </w:r>
      <w:r w:rsidR="003D04CC" w:rsidRPr="004D3426">
        <w:rPr>
          <w:lang w:val="en-GB"/>
        </w:rPr>
        <w:t>allow</w:t>
      </w:r>
      <w:r w:rsidRPr="004D3426">
        <w:rPr>
          <w:lang w:val="en-GB"/>
        </w:rPr>
        <w:t xml:space="preserve"> the Controller </w:t>
      </w:r>
      <w:r w:rsidR="003D04CC" w:rsidRPr="004D3426">
        <w:rPr>
          <w:lang w:val="en-GB"/>
        </w:rPr>
        <w:t>t</w:t>
      </w:r>
      <w:r w:rsidR="004E06C8" w:rsidRPr="004D3426">
        <w:rPr>
          <w:lang w:val="en-GB"/>
        </w:rPr>
        <w:t>o carry out checks on compliance with technical and organi</w:t>
      </w:r>
      <w:r w:rsidR="00C13227">
        <w:rPr>
          <w:lang w:val="en-GB"/>
        </w:rPr>
        <w:t>s</w:t>
      </w:r>
      <w:r w:rsidR="004E06C8" w:rsidRPr="004D3426">
        <w:rPr>
          <w:lang w:val="en-GB"/>
        </w:rPr>
        <w:t>ational measures</w:t>
      </w:r>
      <w:r w:rsidRPr="004D3426">
        <w:rPr>
          <w:lang w:val="en-GB"/>
        </w:rPr>
        <w:t>. The Processor shall cooperate and contribute to audits</w:t>
      </w:r>
      <w:r w:rsidR="003C3D40" w:rsidRPr="004D3426">
        <w:rPr>
          <w:lang w:val="en-GB"/>
        </w:rPr>
        <w:t xml:space="preserve"> and inspections</w:t>
      </w:r>
      <w:r w:rsidRPr="004D3426">
        <w:rPr>
          <w:lang w:val="en-GB"/>
        </w:rPr>
        <w:t>, in a swift and unlimited manner.</w:t>
      </w:r>
    </w:p>
    <w:p w14:paraId="6A57AEE8" w14:textId="308CD8B5" w:rsidR="00AD1BEF" w:rsidRPr="004D3426" w:rsidRDefault="00AD1BEF" w:rsidP="00DE099D">
      <w:pPr>
        <w:rPr>
          <w:lang w:val="en-GB"/>
        </w:rPr>
      </w:pPr>
      <w:r w:rsidRPr="004D3426">
        <w:rPr>
          <w:lang w:val="en-GB"/>
        </w:rPr>
        <w:t xml:space="preserve">The Controller may perform such audits once per year or more frequently if required by Data Protection Laws applicable to </w:t>
      </w:r>
      <w:r w:rsidR="00B608D3" w:rsidRPr="004D3426">
        <w:rPr>
          <w:lang w:val="en-GB"/>
        </w:rPr>
        <w:t>the Controller</w:t>
      </w:r>
      <w:r w:rsidRPr="004D3426">
        <w:rPr>
          <w:lang w:val="en-GB"/>
        </w:rPr>
        <w:t>, or by a Supervisory Authority</w:t>
      </w:r>
      <w:r w:rsidR="00A76B76" w:rsidRPr="004D3426">
        <w:rPr>
          <w:lang w:val="en-GB"/>
        </w:rPr>
        <w:t>. The Controller may use an independent third party to perform the audit on its behalf, provided the third party is mutually agreed to by the Controller and the Processor.</w:t>
      </w:r>
      <w:r w:rsidR="00BA007E" w:rsidRPr="004D3426">
        <w:rPr>
          <w:lang w:val="en-GB"/>
        </w:rPr>
        <w:t xml:space="preserve"> Audits must be conducted during regular business hours, subject to the Processor’s policies, and may not unreasonably interfere with the Processor’s business activities</w:t>
      </w:r>
      <w:r w:rsidR="00C038CA" w:rsidRPr="004D3426">
        <w:rPr>
          <w:lang w:val="en-GB"/>
        </w:rPr>
        <w:t>.</w:t>
      </w:r>
      <w:r w:rsidR="004E06C8" w:rsidRPr="004D3426">
        <w:rPr>
          <w:lang w:val="en-GB"/>
        </w:rPr>
        <w:t xml:space="preserve"> They must be notified at least 14 days in advance.</w:t>
      </w:r>
    </w:p>
    <w:p w14:paraId="38B36E20" w14:textId="6DE10F5A" w:rsidR="00166722" w:rsidRPr="004D3426" w:rsidRDefault="00FF3C92" w:rsidP="00166722">
      <w:pPr>
        <w:rPr>
          <w:lang w:val="en-GB"/>
        </w:rPr>
      </w:pPr>
      <w:r w:rsidRPr="004D3426">
        <w:rPr>
          <w:lang w:val="en-GB"/>
        </w:rPr>
        <w:t xml:space="preserve">The Processor will provide reasonable resources and documentation necessary to support audits per the DPA, </w:t>
      </w:r>
      <w:proofErr w:type="gramStart"/>
      <w:r w:rsidRPr="004D3426">
        <w:rPr>
          <w:lang w:val="en-GB"/>
        </w:rPr>
        <w:t>in particular to</w:t>
      </w:r>
      <w:proofErr w:type="gramEnd"/>
      <w:r w:rsidRPr="004D3426">
        <w:rPr>
          <w:lang w:val="en-GB"/>
        </w:rPr>
        <w:t xml:space="preserve"> prove the implementation of the technical and organi</w:t>
      </w:r>
      <w:r w:rsidR="00C13227">
        <w:rPr>
          <w:lang w:val="en-GB"/>
        </w:rPr>
        <w:t>s</w:t>
      </w:r>
      <w:r w:rsidRPr="004D3426">
        <w:rPr>
          <w:lang w:val="en-GB"/>
        </w:rPr>
        <w:t>ational measures.</w:t>
      </w:r>
      <w:r w:rsidR="00166722" w:rsidRPr="004D3426">
        <w:rPr>
          <w:lang w:val="en-GB"/>
        </w:rPr>
        <w:t xml:space="preserve"> </w:t>
      </w:r>
      <w:r w:rsidR="00166722" w:rsidRPr="004D3426">
        <w:rPr>
          <w:lang w:val="en-GB"/>
        </w:rPr>
        <w:t>Proof of the technical and organi</w:t>
      </w:r>
      <w:r w:rsidR="00C13227">
        <w:rPr>
          <w:lang w:val="en-GB"/>
        </w:rPr>
        <w:t>s</w:t>
      </w:r>
      <w:r w:rsidR="00166722" w:rsidRPr="004D3426">
        <w:rPr>
          <w:lang w:val="en-GB"/>
        </w:rPr>
        <w:t>ational measures for compliance with the special requirements of data protection in general as well as those relating to the order can be provided by</w:t>
      </w:r>
    </w:p>
    <w:p w14:paraId="56949013" w14:textId="2B0B7EF7" w:rsidR="00166722" w:rsidRPr="004D3426" w:rsidRDefault="00166722" w:rsidP="00166722">
      <w:pPr>
        <w:pStyle w:val="Listepuces"/>
        <w:rPr>
          <w:lang w:val="en-GB"/>
        </w:rPr>
      </w:pPr>
      <w:r w:rsidRPr="004D3426">
        <w:rPr>
          <w:lang w:val="en-GB"/>
        </w:rPr>
        <w:t xml:space="preserve">current attestations, reports or </w:t>
      </w:r>
      <w:proofErr w:type="gramStart"/>
      <w:r w:rsidRPr="004D3426">
        <w:rPr>
          <w:lang w:val="en-GB"/>
        </w:rPr>
        <w:t>report</w:t>
      </w:r>
      <w:proofErr w:type="gramEnd"/>
      <w:r w:rsidRPr="004D3426">
        <w:rPr>
          <w:lang w:val="en-GB"/>
        </w:rPr>
        <w:t xml:space="preserve"> extracts from independent bodies;</w:t>
      </w:r>
    </w:p>
    <w:p w14:paraId="1C680990" w14:textId="00CC2685" w:rsidR="00166722" w:rsidRPr="004D3426" w:rsidRDefault="00166722" w:rsidP="00166722">
      <w:pPr>
        <w:pStyle w:val="Listepuces"/>
        <w:rPr>
          <w:lang w:val="en-GB"/>
        </w:rPr>
      </w:pPr>
      <w:r w:rsidRPr="004D3426">
        <w:rPr>
          <w:lang w:val="en-GB"/>
        </w:rPr>
        <w:t>suitable certification by an IT security or data protection audit.</w:t>
      </w:r>
    </w:p>
    <w:p w14:paraId="31731291" w14:textId="71339CA2" w:rsidR="00166722" w:rsidRPr="004D3426" w:rsidRDefault="00166722" w:rsidP="00DE099D">
      <w:pPr>
        <w:rPr>
          <w:lang w:val="en-GB"/>
        </w:rPr>
      </w:pPr>
      <w:r w:rsidRPr="00166722">
        <w:rPr>
          <w:lang w:val="en-GB"/>
        </w:rPr>
        <w:t xml:space="preserve">If other proof enables the </w:t>
      </w:r>
      <w:r w:rsidR="006F0373" w:rsidRPr="004D3426">
        <w:rPr>
          <w:lang w:val="en-GB"/>
        </w:rPr>
        <w:t>Controller</w:t>
      </w:r>
      <w:r w:rsidRPr="00166722">
        <w:rPr>
          <w:lang w:val="en-GB"/>
        </w:rPr>
        <w:t xml:space="preserve"> to satisfy itself that the technical and organi</w:t>
      </w:r>
      <w:r w:rsidR="00C13227">
        <w:rPr>
          <w:lang w:val="en-GB"/>
        </w:rPr>
        <w:t>s</w:t>
      </w:r>
      <w:r w:rsidRPr="00166722">
        <w:rPr>
          <w:lang w:val="en-GB"/>
        </w:rPr>
        <w:t xml:space="preserve">ational measures in accordance with </w:t>
      </w:r>
      <w:r w:rsidR="00881FD4" w:rsidRPr="004D3426">
        <w:rPr>
          <w:lang w:val="en-GB"/>
        </w:rPr>
        <w:t>Schedule</w:t>
      </w:r>
      <w:r w:rsidRPr="00166722">
        <w:rPr>
          <w:lang w:val="en-GB"/>
        </w:rPr>
        <w:t xml:space="preserve"> 2 to this </w:t>
      </w:r>
      <w:r w:rsidR="00AE1C9F" w:rsidRPr="004D3426">
        <w:rPr>
          <w:lang w:val="en-GB"/>
        </w:rPr>
        <w:t>DPA</w:t>
      </w:r>
      <w:r w:rsidRPr="00166722">
        <w:rPr>
          <w:lang w:val="en-GB"/>
        </w:rPr>
        <w:t xml:space="preserve"> are being complied with in a manner that is reasonable and in line with the protection requirements, this proof shall also be suitable.</w:t>
      </w:r>
    </w:p>
    <w:p w14:paraId="33E4973C" w14:textId="124E9150" w:rsidR="00922715" w:rsidRPr="004D3426" w:rsidRDefault="00922715" w:rsidP="00DE099D">
      <w:pPr>
        <w:rPr>
          <w:lang w:val="en-GB"/>
        </w:rPr>
      </w:pPr>
      <w:r w:rsidRPr="004D3426">
        <w:rPr>
          <w:rStyle w:val="ui-provider"/>
          <w:lang w:val="en-GB"/>
        </w:rPr>
        <w:t xml:space="preserve">The </w:t>
      </w:r>
      <w:r w:rsidRPr="004D3426">
        <w:rPr>
          <w:rStyle w:val="ui-provider"/>
          <w:lang w:val="en-GB"/>
        </w:rPr>
        <w:t>P</w:t>
      </w:r>
      <w:r w:rsidRPr="004D3426">
        <w:rPr>
          <w:rStyle w:val="ui-provider"/>
          <w:lang w:val="en-GB"/>
        </w:rPr>
        <w:t>arties agree that on-site inspections will take place at most once a</w:t>
      </w:r>
      <w:r w:rsidRPr="004D3426">
        <w:rPr>
          <w:rStyle w:val="ui-provider"/>
          <w:lang w:val="en-GB"/>
        </w:rPr>
        <w:t xml:space="preserve"> </w:t>
      </w:r>
      <w:r w:rsidRPr="004D3426">
        <w:rPr>
          <w:rStyle w:val="ui-provider"/>
          <w:lang w:val="en-GB"/>
        </w:rPr>
        <w:t>year</w:t>
      </w:r>
      <w:r w:rsidRPr="004D3426">
        <w:rPr>
          <w:rStyle w:val="ui-provider"/>
          <w:lang w:val="en-GB"/>
        </w:rPr>
        <w:t xml:space="preserve"> </w:t>
      </w:r>
      <w:r w:rsidRPr="004D3426">
        <w:rPr>
          <w:rStyle w:val="ui-provider"/>
          <w:lang w:val="en-GB"/>
        </w:rPr>
        <w:t>and are</w:t>
      </w:r>
      <w:r w:rsidRPr="004D3426">
        <w:rPr>
          <w:rStyle w:val="ui-provider"/>
          <w:lang w:val="en-GB"/>
        </w:rPr>
        <w:t xml:space="preserve"> </w:t>
      </w:r>
      <w:r w:rsidRPr="004D3426">
        <w:rPr>
          <w:rStyle w:val="ui-provider"/>
          <w:lang w:val="en-GB"/>
        </w:rPr>
        <w:t>only</w:t>
      </w:r>
      <w:r w:rsidRPr="004D3426">
        <w:rPr>
          <w:rStyle w:val="ui-provider"/>
          <w:lang w:val="en-GB"/>
        </w:rPr>
        <w:t xml:space="preserve"> </w:t>
      </w:r>
      <w:r w:rsidRPr="004D3426">
        <w:rPr>
          <w:rStyle w:val="ui-provider"/>
          <w:lang w:val="en-GB"/>
        </w:rPr>
        <w:t>necessary</w:t>
      </w:r>
      <w:r w:rsidRPr="004D3426">
        <w:rPr>
          <w:rStyle w:val="ui-provider"/>
          <w:lang w:val="en-GB"/>
        </w:rPr>
        <w:t xml:space="preserve"> </w:t>
      </w:r>
      <w:r w:rsidRPr="004D3426">
        <w:rPr>
          <w:rStyle w:val="ui-provider"/>
          <w:lang w:val="en-GB"/>
        </w:rPr>
        <w:t>if compliance with the obligations of</w:t>
      </w:r>
      <w:r w:rsidRPr="004D3426">
        <w:rPr>
          <w:rStyle w:val="ui-provider"/>
          <w:lang w:val="en-GB"/>
        </w:rPr>
        <w:t xml:space="preserve"> </w:t>
      </w:r>
      <w:r w:rsidRPr="004D3426">
        <w:rPr>
          <w:rStyle w:val="ui-provider"/>
          <w:lang w:val="en-GB"/>
        </w:rPr>
        <w:t xml:space="preserve">the </w:t>
      </w:r>
      <w:r w:rsidRPr="004D3426">
        <w:rPr>
          <w:rStyle w:val="ui-provider"/>
          <w:lang w:val="en-GB"/>
        </w:rPr>
        <w:t>Processor</w:t>
      </w:r>
      <w:r w:rsidRPr="004D3426">
        <w:rPr>
          <w:rStyle w:val="ui-provider"/>
          <w:lang w:val="en-GB"/>
        </w:rPr>
        <w:t xml:space="preserve"> under</w:t>
      </w:r>
      <w:r w:rsidRPr="004D3426">
        <w:rPr>
          <w:rStyle w:val="ui-provider"/>
          <w:lang w:val="en-GB"/>
        </w:rPr>
        <w:t xml:space="preserve"> Article 9 FADP or</w:t>
      </w:r>
      <w:r w:rsidRPr="004D3426">
        <w:rPr>
          <w:rStyle w:val="ui-provider"/>
          <w:lang w:val="en-GB"/>
        </w:rPr>
        <w:t xml:space="preserve"> Article 28 GDPR cannot already be proven by evidence within the meaning of this </w:t>
      </w:r>
      <w:r w:rsidR="00C67E54" w:rsidRPr="004D3426">
        <w:rPr>
          <w:rStyle w:val="ui-provider"/>
          <w:lang w:val="en-GB"/>
        </w:rPr>
        <w:t>s</w:t>
      </w:r>
      <w:r w:rsidRPr="004D3426">
        <w:rPr>
          <w:rStyle w:val="ui-provider"/>
          <w:lang w:val="en-GB"/>
        </w:rPr>
        <w:t>ection.</w:t>
      </w:r>
      <w:r w:rsidRPr="004D3426">
        <w:rPr>
          <w:rStyle w:val="ui-provider"/>
          <w:lang w:val="en-GB"/>
        </w:rPr>
        <w:t xml:space="preserve"> </w:t>
      </w:r>
      <w:r w:rsidRPr="004D3426">
        <w:rPr>
          <w:rStyle w:val="ui-provider"/>
          <w:lang w:val="en-GB"/>
        </w:rPr>
        <w:t xml:space="preserve">In addition, on-site inspections by the </w:t>
      </w:r>
      <w:r w:rsidR="007B6689" w:rsidRPr="004D3426">
        <w:rPr>
          <w:rStyle w:val="ui-provider"/>
          <w:lang w:val="en-GB"/>
        </w:rPr>
        <w:t>Controller</w:t>
      </w:r>
      <w:r w:rsidRPr="004D3426">
        <w:rPr>
          <w:rStyle w:val="ui-provider"/>
          <w:lang w:val="en-GB"/>
        </w:rPr>
        <w:t xml:space="preserve"> are to be justified under indication of the </w:t>
      </w:r>
      <w:proofErr w:type="gramStart"/>
      <w:r w:rsidRPr="004D3426">
        <w:rPr>
          <w:rStyle w:val="ui-provider"/>
          <w:lang w:val="en-GB"/>
        </w:rPr>
        <w:t>particular reason</w:t>
      </w:r>
      <w:proofErr w:type="gramEnd"/>
      <w:r w:rsidR="005321D5" w:rsidRPr="004D3426">
        <w:rPr>
          <w:rStyle w:val="ui-provider"/>
          <w:lang w:val="en-GB"/>
        </w:rPr>
        <w:t xml:space="preserve"> </w:t>
      </w:r>
      <w:r w:rsidRPr="004D3426">
        <w:rPr>
          <w:rStyle w:val="ui-provider"/>
          <w:lang w:val="en-GB"/>
        </w:rPr>
        <w:t>and are only permissible on more than one audit day per year</w:t>
      </w:r>
      <w:r w:rsidR="005321D5" w:rsidRPr="004D3426">
        <w:rPr>
          <w:rStyle w:val="ui-provider"/>
          <w:lang w:val="en-GB"/>
        </w:rPr>
        <w:t xml:space="preserve"> </w:t>
      </w:r>
      <w:r w:rsidRPr="004D3426">
        <w:rPr>
          <w:rStyle w:val="ui-provider"/>
          <w:lang w:val="en-GB"/>
        </w:rPr>
        <w:t>in special exceptional cases.</w:t>
      </w:r>
    </w:p>
    <w:p w14:paraId="2B1421D3" w14:textId="36F89B84" w:rsidR="00C038CA" w:rsidRPr="004D3426" w:rsidRDefault="00C038CA" w:rsidP="00DE099D">
      <w:pPr>
        <w:rPr>
          <w:lang w:val="en-GB"/>
        </w:rPr>
      </w:pPr>
      <w:r w:rsidRPr="004D3426">
        <w:rPr>
          <w:lang w:val="en-GB"/>
        </w:rPr>
        <w:t>Nothing in this section shall require the Processor to breach any duties of confidentiality owed to any of its customers or employees.</w:t>
      </w:r>
    </w:p>
    <w:p w14:paraId="19E97BD5" w14:textId="395D1791" w:rsidR="00DB4FB5" w:rsidRPr="004D3426" w:rsidRDefault="004B6E8E" w:rsidP="00DE099D">
      <w:pPr>
        <w:rPr>
          <w:lang w:val="en-GB"/>
        </w:rPr>
      </w:pPr>
      <w:r w:rsidRPr="004D3426">
        <w:rPr>
          <w:lang w:val="en-GB"/>
        </w:rPr>
        <w:t xml:space="preserve">In the event of a necessary (on-site) inspection by the </w:t>
      </w:r>
      <w:r w:rsidR="00E77575" w:rsidRPr="004D3426">
        <w:rPr>
          <w:lang w:val="en-GB"/>
        </w:rPr>
        <w:t>Controller</w:t>
      </w:r>
      <w:r w:rsidRPr="004D3426">
        <w:rPr>
          <w:lang w:val="en-GB"/>
        </w:rPr>
        <w:t xml:space="preserve"> on the </w:t>
      </w:r>
      <w:r w:rsidR="00E77575" w:rsidRPr="004D3426">
        <w:rPr>
          <w:lang w:val="en-GB"/>
        </w:rPr>
        <w:t>Processor</w:t>
      </w:r>
      <w:r w:rsidRPr="004D3426">
        <w:rPr>
          <w:lang w:val="en-GB"/>
        </w:rPr>
        <w:t>’s premises, each party shall</w:t>
      </w:r>
      <w:r w:rsidR="00E77575" w:rsidRPr="004D3426">
        <w:rPr>
          <w:lang w:val="en-GB"/>
        </w:rPr>
        <w:t xml:space="preserve"> </w:t>
      </w:r>
      <w:r w:rsidRPr="004D3426">
        <w:rPr>
          <w:lang w:val="en-GB"/>
        </w:rPr>
        <w:t xml:space="preserve">bear the costs incurred for the inspection, such as inspection, </w:t>
      </w:r>
      <w:proofErr w:type="gramStart"/>
      <w:r w:rsidRPr="004D3426">
        <w:rPr>
          <w:lang w:val="en-GB"/>
        </w:rPr>
        <w:t>personnel</w:t>
      </w:r>
      <w:proofErr w:type="gramEnd"/>
      <w:r w:rsidRPr="004D3426">
        <w:rPr>
          <w:lang w:val="en-GB"/>
        </w:rPr>
        <w:t xml:space="preserve"> and travel costs,</w:t>
      </w:r>
      <w:r w:rsidR="00E77575" w:rsidRPr="004D3426">
        <w:rPr>
          <w:lang w:val="en-GB"/>
        </w:rPr>
        <w:t xml:space="preserve"> </w:t>
      </w:r>
      <w:r w:rsidRPr="004D3426">
        <w:rPr>
          <w:lang w:val="en-GB"/>
        </w:rPr>
        <w:t>itself.</w:t>
      </w:r>
      <w:r w:rsidR="00E77575" w:rsidRPr="004D3426">
        <w:rPr>
          <w:lang w:val="en-GB"/>
        </w:rPr>
        <w:t xml:space="preserve"> </w:t>
      </w:r>
      <w:r w:rsidRPr="004D3426">
        <w:rPr>
          <w:lang w:val="en-GB"/>
        </w:rPr>
        <w:t xml:space="preserve">If the </w:t>
      </w:r>
      <w:r w:rsidR="00E77575" w:rsidRPr="004D3426">
        <w:rPr>
          <w:lang w:val="en-GB"/>
        </w:rPr>
        <w:t>Processor’s</w:t>
      </w:r>
      <w:r w:rsidRPr="004D3426">
        <w:rPr>
          <w:lang w:val="en-GB"/>
        </w:rPr>
        <w:t xml:space="preserve"> cooperation in connection with inspections exceeds the extent required according to this Section and if this is associated with higher inspection expenses or the commissioning of external service providers by the </w:t>
      </w:r>
      <w:r w:rsidR="00E77575" w:rsidRPr="004D3426">
        <w:rPr>
          <w:lang w:val="en-GB"/>
        </w:rPr>
        <w:t>Processor</w:t>
      </w:r>
      <w:r w:rsidRPr="004D3426">
        <w:rPr>
          <w:lang w:val="en-GB"/>
        </w:rPr>
        <w:t xml:space="preserve">, the costs incurred for this may be invoiced to the </w:t>
      </w:r>
      <w:r w:rsidR="00E77575" w:rsidRPr="004D3426">
        <w:rPr>
          <w:lang w:val="en-GB"/>
        </w:rPr>
        <w:t>Controller</w:t>
      </w:r>
      <w:r w:rsidRPr="004D3426">
        <w:rPr>
          <w:lang w:val="en-GB"/>
        </w:rPr>
        <w:t xml:space="preserve"> according to the customary hourly and daily rates in the industry.</w:t>
      </w:r>
    </w:p>
    <w:p w14:paraId="59307577" w14:textId="77777777" w:rsidR="00DE099D" w:rsidRPr="004D3426" w:rsidRDefault="00DE099D" w:rsidP="00907E7B">
      <w:pPr>
        <w:pStyle w:val="Titre1"/>
        <w:rPr>
          <w:lang w:val="en-GB"/>
        </w:rPr>
      </w:pPr>
      <w:r w:rsidRPr="004D3426">
        <w:rPr>
          <w:lang w:val="en-GB"/>
        </w:rPr>
        <w:lastRenderedPageBreak/>
        <w:t>General Terms</w:t>
      </w:r>
    </w:p>
    <w:p w14:paraId="20395F0F" w14:textId="77777777" w:rsidR="00DE099D" w:rsidRPr="004D3426" w:rsidRDefault="00DE099D" w:rsidP="00DE099D">
      <w:pPr>
        <w:rPr>
          <w:lang w:val="en-GB"/>
        </w:rPr>
      </w:pPr>
      <w:r w:rsidRPr="004D3426">
        <w:rPr>
          <w:lang w:val="en-GB"/>
        </w:rPr>
        <w:t xml:space="preserve">Notwithstanding the foregoing, in addition to the applicable provisions set forth in the Principal Agreement, all notices and communications given under this DPA must be in writing and will be sent by email. The Controller shall be notified by email sent to the address: </w:t>
      </w:r>
      <w:r w:rsidRPr="004D3426">
        <w:rPr>
          <w:highlight w:val="yellow"/>
          <w:lang w:val="en-GB"/>
        </w:rPr>
        <w:t>email</w:t>
      </w:r>
      <w:r w:rsidRPr="004D3426">
        <w:rPr>
          <w:lang w:val="en-GB"/>
        </w:rPr>
        <w:t xml:space="preserve">. The Processor shall be notified by email sent to the address: </w:t>
      </w:r>
      <w:r w:rsidRPr="004D3426">
        <w:rPr>
          <w:highlight w:val="yellow"/>
          <w:lang w:val="en-GB"/>
        </w:rPr>
        <w:t>email</w:t>
      </w:r>
      <w:r w:rsidRPr="004D3426">
        <w:rPr>
          <w:lang w:val="en-GB"/>
        </w:rPr>
        <w:t>.</w:t>
      </w:r>
    </w:p>
    <w:p w14:paraId="16E9A851" w14:textId="5C56CA4D" w:rsidR="006D2C5C" w:rsidRPr="004D3426" w:rsidRDefault="006D2C5C" w:rsidP="00DE099D">
      <w:pPr>
        <w:rPr>
          <w:lang w:val="en-GB"/>
        </w:rPr>
      </w:pPr>
      <w:r w:rsidRPr="004D3426">
        <w:rPr>
          <w:lang w:val="en-GB"/>
        </w:rPr>
        <w:t>In the event of any conflict of inconsistency between the Data Protection Laws, this DPA, and the Standard Contractual Clauses (if any), the conflict or inconsistency shall be resolved by giving precedence in the following order: (</w:t>
      </w:r>
      <w:proofErr w:type="spellStart"/>
      <w:r w:rsidRPr="004D3426">
        <w:rPr>
          <w:lang w:val="en-GB"/>
        </w:rPr>
        <w:t>i</w:t>
      </w:r>
      <w:proofErr w:type="spellEnd"/>
      <w:r w:rsidRPr="004D3426">
        <w:rPr>
          <w:lang w:val="en-GB"/>
        </w:rPr>
        <w:t>) terms of the Data Protection Laws; (ii) the Standard Contractual Clauses (if executed between the parties); and (iii) this DPA.</w:t>
      </w:r>
    </w:p>
    <w:p w14:paraId="54009611" w14:textId="6E16EC99" w:rsidR="00DE099D" w:rsidRPr="004D3426" w:rsidRDefault="00DE099D" w:rsidP="00DE099D">
      <w:pPr>
        <w:rPr>
          <w:lang w:val="en-GB"/>
        </w:rPr>
      </w:pPr>
      <w:r w:rsidRPr="004D3426">
        <w:rPr>
          <w:lang w:val="en-GB"/>
        </w:rPr>
        <w:t>Regarding the termination of this DPA</w:t>
      </w:r>
      <w:r w:rsidR="00C13227">
        <w:rPr>
          <w:lang w:val="en-GB"/>
        </w:rPr>
        <w:t>,</w:t>
      </w:r>
      <w:r w:rsidRPr="004D3426">
        <w:rPr>
          <w:lang w:val="en-GB"/>
        </w:rPr>
        <w:t xml:space="preserve"> the specific provisions of the Principal Agreement apply.</w:t>
      </w:r>
    </w:p>
    <w:p w14:paraId="3589FF4A" w14:textId="77777777" w:rsidR="00DE099D" w:rsidRPr="004D3426" w:rsidRDefault="00DE099D" w:rsidP="003657AF">
      <w:pPr>
        <w:pStyle w:val="Titre1"/>
        <w:rPr>
          <w:lang w:val="en-GB"/>
        </w:rPr>
      </w:pPr>
      <w:r w:rsidRPr="004D3426">
        <w:rPr>
          <w:lang w:val="en-GB"/>
        </w:rPr>
        <w:t>Governing Law and Jurisdiction</w:t>
      </w:r>
    </w:p>
    <w:p w14:paraId="0A13900E" w14:textId="77777777" w:rsidR="00DE099D" w:rsidRPr="004D3426" w:rsidRDefault="00DE099D" w:rsidP="00DE099D">
      <w:pPr>
        <w:rPr>
          <w:lang w:val="en-GB"/>
        </w:rPr>
      </w:pPr>
      <w:r w:rsidRPr="004D3426">
        <w:rPr>
          <w:lang w:val="en-GB"/>
        </w:rPr>
        <w:t>The choice of law and competent court comply with the applicable provisions of the Principal Agreement.</w:t>
      </w:r>
    </w:p>
    <w:p w14:paraId="2B8A1838" w14:textId="77777777" w:rsidR="00DE099D" w:rsidRPr="004D3426" w:rsidRDefault="00DE099D" w:rsidP="00DE099D">
      <w:pPr>
        <w:rPr>
          <w:lang w:val="en-GB"/>
        </w:rPr>
      </w:pPr>
    </w:p>
    <w:p w14:paraId="6BCFD97C" w14:textId="77777777" w:rsidR="00DE099D" w:rsidRPr="004D3426" w:rsidRDefault="00DE099D" w:rsidP="00DE099D">
      <w:pPr>
        <w:jc w:val="center"/>
        <w:rPr>
          <w:b/>
          <w:bCs/>
          <w:lang w:val="en-GB"/>
        </w:rPr>
      </w:pPr>
      <w:r w:rsidRPr="004D3426">
        <w:rPr>
          <w:b/>
          <w:bCs/>
          <w:lang w:val="en-GB"/>
        </w:rPr>
        <w:t>REMAINDER OF PAGE INTENTIONALLY LEFT BLANK. SIGNATURE PAGE FOLLOWS</w:t>
      </w:r>
    </w:p>
    <w:p w14:paraId="1FD74C48" w14:textId="77777777" w:rsidR="00DE099D" w:rsidRPr="004D3426" w:rsidRDefault="00DE099D" w:rsidP="00DE099D">
      <w:pPr>
        <w:rPr>
          <w:lang w:val="en-GB"/>
        </w:rPr>
      </w:pPr>
      <w:r w:rsidRPr="004D3426">
        <w:rPr>
          <w:lang w:val="en-GB"/>
        </w:rPr>
        <w:br w:type="page"/>
      </w:r>
    </w:p>
    <w:tbl>
      <w:tblPr>
        <w:tblW w:w="9066" w:type="dxa"/>
        <w:tblLayout w:type="fixed"/>
        <w:tblLook w:val="0400" w:firstRow="0" w:lastRow="0" w:firstColumn="0" w:lastColumn="0" w:noHBand="0" w:noVBand="1"/>
      </w:tblPr>
      <w:tblGrid>
        <w:gridCol w:w="4533"/>
        <w:gridCol w:w="4533"/>
      </w:tblGrid>
      <w:tr w:rsidR="00DE099D" w:rsidRPr="004D3426" w14:paraId="33137D6F" w14:textId="77777777" w:rsidTr="00A21718">
        <w:tc>
          <w:tcPr>
            <w:tcW w:w="4533" w:type="dxa"/>
            <w:shd w:val="clear" w:color="auto" w:fill="auto"/>
          </w:tcPr>
          <w:p w14:paraId="21961EBB" w14:textId="77777777" w:rsidR="00DE099D" w:rsidRPr="004D3426" w:rsidRDefault="00DE099D" w:rsidP="00A21718">
            <w:pPr>
              <w:pBdr>
                <w:bottom w:val="single" w:sz="4" w:space="1" w:color="auto"/>
              </w:pBdr>
              <w:tabs>
                <w:tab w:val="center" w:pos="4703"/>
                <w:tab w:val="right" w:pos="9406"/>
              </w:tabs>
              <w:spacing w:line="276" w:lineRule="auto"/>
              <w:rPr>
                <w:rFonts w:eastAsia="Fira Sans" w:cs="Arial"/>
                <w:sz w:val="21"/>
                <w:szCs w:val="21"/>
                <w:lang w:val="en-GB"/>
              </w:rPr>
            </w:pPr>
          </w:p>
          <w:p w14:paraId="1725A4BB" w14:textId="77777777" w:rsidR="00DE099D" w:rsidRPr="004D3426" w:rsidRDefault="00DE099D" w:rsidP="00A21718">
            <w:pPr>
              <w:pBdr>
                <w:bottom w:val="single" w:sz="4" w:space="1" w:color="auto"/>
              </w:pBdr>
              <w:tabs>
                <w:tab w:val="center" w:pos="4703"/>
                <w:tab w:val="right" w:pos="9406"/>
              </w:tabs>
              <w:spacing w:line="276" w:lineRule="auto"/>
              <w:rPr>
                <w:rFonts w:eastAsia="Fira Sans" w:cs="Arial"/>
                <w:sz w:val="21"/>
                <w:szCs w:val="21"/>
                <w:lang w:val="en-GB"/>
              </w:rPr>
            </w:pPr>
            <w:r w:rsidRPr="004D3426">
              <w:rPr>
                <w:rFonts w:eastAsia="Fira Sans" w:cs="Arial"/>
                <w:sz w:val="21"/>
                <w:szCs w:val="21"/>
                <w:u w:val="single"/>
                <w:lang w:val="en-GB"/>
              </w:rPr>
              <w:t xml:space="preserve">For </w:t>
            </w:r>
            <w:r w:rsidRPr="004D3426">
              <w:rPr>
                <w:rFonts w:eastAsia="Fira Sans" w:cs="Arial"/>
                <w:sz w:val="21"/>
                <w:szCs w:val="21"/>
                <w:highlight w:val="yellow"/>
                <w:u w:val="single"/>
                <w:lang w:val="en-GB"/>
              </w:rPr>
              <w:t>CONTROLLER</w:t>
            </w:r>
            <w:r w:rsidRPr="004D3426">
              <w:rPr>
                <w:rFonts w:eastAsia="Fira Sans" w:cs="Arial"/>
                <w:sz w:val="21"/>
                <w:szCs w:val="21"/>
                <w:u w:val="single"/>
                <w:lang w:val="en-GB"/>
              </w:rPr>
              <w:t xml:space="preserve"> (Controller)</w:t>
            </w:r>
            <w:r w:rsidRPr="004D3426">
              <w:rPr>
                <w:rFonts w:eastAsia="Fira Sans" w:cs="Arial"/>
                <w:sz w:val="21"/>
                <w:szCs w:val="21"/>
                <w:lang w:val="en-GB"/>
              </w:rPr>
              <w:t xml:space="preserve">: </w:t>
            </w:r>
          </w:p>
          <w:p w14:paraId="1A2D67A3" w14:textId="77777777" w:rsidR="00DE099D" w:rsidRPr="004D3426" w:rsidRDefault="00DE099D" w:rsidP="00A21718">
            <w:pPr>
              <w:pBdr>
                <w:bottom w:val="single" w:sz="4" w:space="1" w:color="auto"/>
              </w:pBdr>
              <w:tabs>
                <w:tab w:val="center" w:pos="4703"/>
                <w:tab w:val="right" w:pos="9406"/>
              </w:tabs>
              <w:spacing w:after="60" w:line="276" w:lineRule="auto"/>
              <w:rPr>
                <w:rFonts w:eastAsia="Fira Sans" w:cs="Arial"/>
                <w:sz w:val="21"/>
                <w:szCs w:val="21"/>
                <w:lang w:val="en-GB"/>
              </w:rPr>
            </w:pPr>
          </w:p>
          <w:p w14:paraId="5AED998D" w14:textId="77777777" w:rsidR="00DE099D" w:rsidRPr="004D3426" w:rsidRDefault="00DE099D" w:rsidP="00A21718">
            <w:pPr>
              <w:spacing w:line="276" w:lineRule="auto"/>
              <w:rPr>
                <w:rFonts w:eastAsia="Fira Sans" w:cs="Arial"/>
                <w:sz w:val="21"/>
                <w:szCs w:val="21"/>
                <w:lang w:val="en-GB"/>
              </w:rPr>
            </w:pPr>
            <w:r w:rsidRPr="004D3426">
              <w:rPr>
                <w:rFonts w:eastAsia="Fira Sans" w:cs="Arial"/>
                <w:sz w:val="21"/>
                <w:szCs w:val="21"/>
                <w:lang w:val="en-GB"/>
              </w:rPr>
              <w:t>Place, Date</w:t>
            </w:r>
          </w:p>
        </w:tc>
        <w:tc>
          <w:tcPr>
            <w:tcW w:w="4533" w:type="dxa"/>
            <w:shd w:val="clear" w:color="auto" w:fill="auto"/>
          </w:tcPr>
          <w:p w14:paraId="68289F0C" w14:textId="77777777" w:rsidR="00DE099D" w:rsidRPr="004D3426" w:rsidRDefault="00DE099D" w:rsidP="00A21718">
            <w:pPr>
              <w:pBdr>
                <w:bottom w:val="single" w:sz="4" w:space="1" w:color="auto"/>
              </w:pBdr>
              <w:tabs>
                <w:tab w:val="center" w:pos="4703"/>
                <w:tab w:val="right" w:pos="9406"/>
              </w:tabs>
              <w:spacing w:line="276" w:lineRule="auto"/>
              <w:rPr>
                <w:rFonts w:eastAsia="Fira Sans" w:cs="Arial"/>
                <w:sz w:val="21"/>
                <w:szCs w:val="21"/>
                <w:lang w:val="en-GB"/>
              </w:rPr>
            </w:pPr>
          </w:p>
          <w:p w14:paraId="796A6D9E" w14:textId="77777777" w:rsidR="00DE099D" w:rsidRPr="004D3426" w:rsidRDefault="00DE099D" w:rsidP="00A21718">
            <w:pPr>
              <w:pBdr>
                <w:bottom w:val="single" w:sz="4" w:space="1" w:color="auto"/>
              </w:pBdr>
              <w:tabs>
                <w:tab w:val="center" w:pos="4703"/>
                <w:tab w:val="right" w:pos="9406"/>
              </w:tabs>
              <w:spacing w:line="276" w:lineRule="auto"/>
              <w:rPr>
                <w:rFonts w:eastAsia="Fira Sans" w:cs="Arial"/>
                <w:sz w:val="21"/>
                <w:szCs w:val="21"/>
                <w:lang w:val="en-GB"/>
              </w:rPr>
            </w:pPr>
            <w:r w:rsidRPr="004D3426">
              <w:rPr>
                <w:rFonts w:eastAsia="Fira Sans" w:cs="Arial"/>
                <w:sz w:val="21"/>
                <w:szCs w:val="21"/>
                <w:u w:val="single"/>
                <w:lang w:val="en-GB"/>
              </w:rPr>
              <w:t xml:space="preserve">For </w:t>
            </w:r>
            <w:r w:rsidRPr="004D3426">
              <w:rPr>
                <w:rFonts w:eastAsia="Fira Sans" w:cs="Arial"/>
                <w:sz w:val="21"/>
                <w:szCs w:val="21"/>
                <w:highlight w:val="yellow"/>
                <w:u w:val="single"/>
                <w:lang w:val="en-GB"/>
              </w:rPr>
              <w:t>PROCESSOR</w:t>
            </w:r>
            <w:r w:rsidRPr="004D3426">
              <w:rPr>
                <w:rFonts w:eastAsia="Fira Sans" w:cs="Arial"/>
                <w:sz w:val="21"/>
                <w:szCs w:val="21"/>
                <w:u w:val="single"/>
                <w:lang w:val="en-GB"/>
              </w:rPr>
              <w:t xml:space="preserve"> (Processor)</w:t>
            </w:r>
            <w:r w:rsidRPr="004D3426">
              <w:rPr>
                <w:rFonts w:eastAsia="Fira Sans" w:cs="Arial"/>
                <w:sz w:val="21"/>
                <w:szCs w:val="21"/>
                <w:lang w:val="en-GB"/>
              </w:rPr>
              <w:t>:</w:t>
            </w:r>
          </w:p>
          <w:p w14:paraId="02FC3393" w14:textId="77777777" w:rsidR="00DE099D" w:rsidRPr="004D3426" w:rsidRDefault="00DE099D" w:rsidP="00A21718">
            <w:pPr>
              <w:pBdr>
                <w:bottom w:val="single" w:sz="4" w:space="1" w:color="auto"/>
              </w:pBdr>
              <w:tabs>
                <w:tab w:val="center" w:pos="4703"/>
                <w:tab w:val="right" w:pos="9406"/>
              </w:tabs>
              <w:spacing w:after="60" w:line="276" w:lineRule="auto"/>
              <w:rPr>
                <w:rFonts w:eastAsia="Fira Sans" w:cs="Arial"/>
                <w:sz w:val="21"/>
                <w:szCs w:val="21"/>
                <w:lang w:val="en-GB"/>
              </w:rPr>
            </w:pPr>
          </w:p>
          <w:p w14:paraId="2053348B" w14:textId="77777777" w:rsidR="00DE099D" w:rsidRPr="004D3426" w:rsidRDefault="00DE099D" w:rsidP="00A21718">
            <w:pPr>
              <w:spacing w:line="276" w:lineRule="auto"/>
              <w:rPr>
                <w:rFonts w:eastAsia="Fira Sans" w:cs="Arial"/>
                <w:sz w:val="21"/>
                <w:szCs w:val="21"/>
                <w:lang w:val="en-GB"/>
              </w:rPr>
            </w:pPr>
            <w:r w:rsidRPr="004D3426">
              <w:rPr>
                <w:rFonts w:eastAsia="Fira Sans" w:cs="Arial"/>
                <w:sz w:val="21"/>
                <w:szCs w:val="21"/>
                <w:lang w:val="en-GB"/>
              </w:rPr>
              <w:t>Place, Date</w:t>
            </w:r>
          </w:p>
        </w:tc>
      </w:tr>
      <w:tr w:rsidR="00DE099D" w:rsidRPr="004D3426" w14:paraId="6B09DB24" w14:textId="77777777" w:rsidTr="00A21718">
        <w:tc>
          <w:tcPr>
            <w:tcW w:w="4533" w:type="dxa"/>
            <w:shd w:val="clear" w:color="auto" w:fill="auto"/>
          </w:tcPr>
          <w:p w14:paraId="0DBFDA01" w14:textId="77777777" w:rsidR="00DE099D" w:rsidRPr="004D3426" w:rsidRDefault="00DE099D" w:rsidP="00A21718">
            <w:pPr>
              <w:spacing w:line="276" w:lineRule="auto"/>
              <w:rPr>
                <w:rFonts w:eastAsia="Fira Sans" w:cs="Arial"/>
                <w:sz w:val="21"/>
                <w:szCs w:val="21"/>
                <w:lang w:val="en-GB"/>
              </w:rPr>
            </w:pPr>
          </w:p>
        </w:tc>
        <w:tc>
          <w:tcPr>
            <w:tcW w:w="4533" w:type="dxa"/>
            <w:shd w:val="clear" w:color="auto" w:fill="auto"/>
          </w:tcPr>
          <w:p w14:paraId="141B0134" w14:textId="77777777" w:rsidR="00DE099D" w:rsidRPr="004D3426" w:rsidRDefault="00DE099D" w:rsidP="00A21718">
            <w:pPr>
              <w:spacing w:line="276" w:lineRule="auto"/>
              <w:rPr>
                <w:rFonts w:eastAsia="Fira Sans" w:cs="Arial"/>
                <w:sz w:val="21"/>
                <w:szCs w:val="21"/>
                <w:lang w:val="en-GB"/>
              </w:rPr>
            </w:pPr>
          </w:p>
        </w:tc>
      </w:tr>
      <w:tr w:rsidR="00DE099D" w:rsidRPr="004D3426" w14:paraId="42D90467" w14:textId="77777777" w:rsidTr="00A21718">
        <w:tc>
          <w:tcPr>
            <w:tcW w:w="4533" w:type="dxa"/>
            <w:shd w:val="clear" w:color="auto" w:fill="auto"/>
          </w:tcPr>
          <w:p w14:paraId="7428D735" w14:textId="77777777" w:rsidR="00DE099D" w:rsidRPr="004D3426" w:rsidRDefault="00DE099D" w:rsidP="00A21718">
            <w:pPr>
              <w:pBdr>
                <w:bottom w:val="single" w:sz="4" w:space="1" w:color="auto"/>
              </w:pBdr>
              <w:tabs>
                <w:tab w:val="center" w:pos="4703"/>
                <w:tab w:val="right" w:pos="9406"/>
              </w:tabs>
              <w:spacing w:after="60" w:line="276" w:lineRule="auto"/>
              <w:rPr>
                <w:rFonts w:eastAsia="Fira Sans" w:cs="Arial"/>
                <w:sz w:val="21"/>
                <w:szCs w:val="21"/>
                <w:lang w:val="en-GB"/>
              </w:rPr>
            </w:pPr>
          </w:p>
          <w:p w14:paraId="5DD4F214" w14:textId="77777777" w:rsidR="00DE099D" w:rsidRPr="004D3426" w:rsidRDefault="00DE099D" w:rsidP="00A21718">
            <w:pPr>
              <w:spacing w:line="276" w:lineRule="auto"/>
              <w:rPr>
                <w:rFonts w:eastAsia="Fira Sans" w:cs="Arial"/>
                <w:sz w:val="21"/>
                <w:szCs w:val="21"/>
                <w:lang w:val="en-GB"/>
              </w:rPr>
            </w:pPr>
            <w:r w:rsidRPr="004D3426">
              <w:rPr>
                <w:rFonts w:eastAsia="Fira Sans" w:cs="Arial"/>
                <w:sz w:val="21"/>
                <w:szCs w:val="21"/>
                <w:lang w:val="en-GB"/>
              </w:rPr>
              <w:t xml:space="preserve">Name, Title  </w:t>
            </w:r>
          </w:p>
        </w:tc>
        <w:tc>
          <w:tcPr>
            <w:tcW w:w="4533" w:type="dxa"/>
            <w:shd w:val="clear" w:color="auto" w:fill="auto"/>
          </w:tcPr>
          <w:p w14:paraId="4D57E3C6" w14:textId="77777777" w:rsidR="00DE099D" w:rsidRPr="004D3426" w:rsidRDefault="00DE099D" w:rsidP="00A21718">
            <w:pPr>
              <w:pBdr>
                <w:bottom w:val="single" w:sz="4" w:space="1" w:color="auto"/>
              </w:pBdr>
              <w:tabs>
                <w:tab w:val="center" w:pos="4703"/>
                <w:tab w:val="right" w:pos="9406"/>
              </w:tabs>
              <w:spacing w:after="60" w:line="276" w:lineRule="auto"/>
              <w:rPr>
                <w:rFonts w:eastAsia="Fira Sans" w:cs="Arial"/>
                <w:sz w:val="21"/>
                <w:szCs w:val="21"/>
                <w:lang w:val="en-GB"/>
              </w:rPr>
            </w:pPr>
          </w:p>
          <w:p w14:paraId="3FC9FC18" w14:textId="77777777" w:rsidR="00DE099D" w:rsidRPr="004D3426" w:rsidRDefault="00DE099D" w:rsidP="00A21718">
            <w:pPr>
              <w:spacing w:line="276" w:lineRule="auto"/>
              <w:rPr>
                <w:rFonts w:eastAsia="Fira Sans" w:cs="Arial"/>
                <w:sz w:val="21"/>
                <w:szCs w:val="21"/>
                <w:lang w:val="en-GB"/>
              </w:rPr>
            </w:pPr>
            <w:r w:rsidRPr="004D3426">
              <w:rPr>
                <w:rFonts w:eastAsia="Fira Sans" w:cs="Arial"/>
                <w:sz w:val="21"/>
                <w:szCs w:val="21"/>
                <w:lang w:val="en-GB"/>
              </w:rPr>
              <w:t xml:space="preserve">Name, Title  </w:t>
            </w:r>
          </w:p>
        </w:tc>
      </w:tr>
      <w:tr w:rsidR="00DE099D" w:rsidRPr="004D3426" w14:paraId="5991E036" w14:textId="77777777" w:rsidTr="00A21718">
        <w:tc>
          <w:tcPr>
            <w:tcW w:w="4533" w:type="dxa"/>
            <w:shd w:val="clear" w:color="auto" w:fill="auto"/>
          </w:tcPr>
          <w:p w14:paraId="1A8ABB89" w14:textId="77777777" w:rsidR="00DE099D" w:rsidRPr="004D3426" w:rsidRDefault="00DE099D" w:rsidP="00A21718">
            <w:pPr>
              <w:pBdr>
                <w:bottom w:val="single" w:sz="4" w:space="1" w:color="auto"/>
              </w:pBdr>
              <w:tabs>
                <w:tab w:val="center" w:pos="4703"/>
                <w:tab w:val="right" w:pos="9406"/>
              </w:tabs>
              <w:spacing w:line="276" w:lineRule="auto"/>
              <w:rPr>
                <w:rFonts w:eastAsia="Fira Sans" w:cs="Arial"/>
                <w:sz w:val="21"/>
                <w:szCs w:val="21"/>
                <w:lang w:val="en-GB"/>
              </w:rPr>
            </w:pPr>
          </w:p>
          <w:p w14:paraId="5749419F" w14:textId="77777777" w:rsidR="00DE099D" w:rsidRPr="004D3426" w:rsidRDefault="00DE099D" w:rsidP="00A21718">
            <w:pPr>
              <w:pBdr>
                <w:bottom w:val="single" w:sz="4" w:space="1" w:color="auto"/>
              </w:pBdr>
              <w:tabs>
                <w:tab w:val="center" w:pos="4703"/>
                <w:tab w:val="right" w:pos="9406"/>
              </w:tabs>
              <w:spacing w:after="60" w:line="276" w:lineRule="auto"/>
              <w:rPr>
                <w:rFonts w:eastAsia="Fira Sans" w:cs="Arial"/>
                <w:sz w:val="21"/>
                <w:szCs w:val="21"/>
                <w:lang w:val="en-GB"/>
              </w:rPr>
            </w:pPr>
          </w:p>
          <w:p w14:paraId="30675C36" w14:textId="77777777" w:rsidR="00DE099D" w:rsidRPr="004D3426" w:rsidRDefault="00DE099D" w:rsidP="00A21718">
            <w:pPr>
              <w:spacing w:line="276" w:lineRule="auto"/>
              <w:rPr>
                <w:rFonts w:eastAsia="Fira Sans" w:cs="Arial"/>
                <w:sz w:val="21"/>
                <w:szCs w:val="21"/>
                <w:lang w:val="en-GB"/>
              </w:rPr>
            </w:pPr>
            <w:r w:rsidRPr="004D3426">
              <w:rPr>
                <w:rFonts w:eastAsia="Fira Sans" w:cs="Arial"/>
                <w:sz w:val="21"/>
                <w:szCs w:val="21"/>
                <w:lang w:val="en-GB"/>
              </w:rPr>
              <w:t>Signature</w:t>
            </w:r>
          </w:p>
        </w:tc>
        <w:tc>
          <w:tcPr>
            <w:tcW w:w="4533" w:type="dxa"/>
            <w:shd w:val="clear" w:color="auto" w:fill="auto"/>
          </w:tcPr>
          <w:p w14:paraId="0849493B" w14:textId="77777777" w:rsidR="00DE099D" w:rsidRPr="004D3426" w:rsidRDefault="00DE099D" w:rsidP="00A21718">
            <w:pPr>
              <w:pBdr>
                <w:bottom w:val="single" w:sz="4" w:space="1" w:color="auto"/>
              </w:pBdr>
              <w:tabs>
                <w:tab w:val="center" w:pos="4703"/>
                <w:tab w:val="right" w:pos="9406"/>
              </w:tabs>
              <w:spacing w:line="276" w:lineRule="auto"/>
              <w:rPr>
                <w:rFonts w:eastAsia="Fira Sans" w:cs="Arial"/>
                <w:sz w:val="21"/>
                <w:szCs w:val="21"/>
                <w:lang w:val="en-GB"/>
              </w:rPr>
            </w:pPr>
          </w:p>
          <w:p w14:paraId="7E8B0617" w14:textId="77777777" w:rsidR="00DE099D" w:rsidRPr="004D3426" w:rsidRDefault="00DE099D" w:rsidP="00A21718">
            <w:pPr>
              <w:pBdr>
                <w:bottom w:val="single" w:sz="4" w:space="1" w:color="auto"/>
              </w:pBdr>
              <w:tabs>
                <w:tab w:val="center" w:pos="4703"/>
                <w:tab w:val="right" w:pos="9406"/>
              </w:tabs>
              <w:spacing w:after="60" w:line="276" w:lineRule="auto"/>
              <w:rPr>
                <w:rFonts w:eastAsia="Fira Sans" w:cs="Arial"/>
                <w:sz w:val="21"/>
                <w:szCs w:val="21"/>
                <w:lang w:val="en-GB"/>
              </w:rPr>
            </w:pPr>
          </w:p>
          <w:p w14:paraId="3675A042" w14:textId="77777777" w:rsidR="00DE099D" w:rsidRPr="004D3426" w:rsidRDefault="00DE099D" w:rsidP="00A21718">
            <w:pPr>
              <w:spacing w:line="276" w:lineRule="auto"/>
              <w:rPr>
                <w:rFonts w:eastAsia="Fira Sans" w:cs="Arial"/>
                <w:sz w:val="21"/>
                <w:szCs w:val="21"/>
                <w:lang w:val="en-GB"/>
              </w:rPr>
            </w:pPr>
            <w:r w:rsidRPr="004D3426">
              <w:rPr>
                <w:rFonts w:eastAsia="Fira Sans" w:cs="Arial"/>
                <w:sz w:val="21"/>
                <w:szCs w:val="21"/>
                <w:lang w:val="en-GB"/>
              </w:rPr>
              <w:t>Signature</w:t>
            </w:r>
          </w:p>
        </w:tc>
      </w:tr>
    </w:tbl>
    <w:p w14:paraId="4C536875" w14:textId="77777777" w:rsidR="00DE099D" w:rsidRPr="004D3426" w:rsidRDefault="00DE099D" w:rsidP="00DE099D">
      <w:pPr>
        <w:rPr>
          <w:lang w:val="en-GB"/>
        </w:rPr>
      </w:pPr>
    </w:p>
    <w:tbl>
      <w:tblPr>
        <w:tblW w:w="9066" w:type="dxa"/>
        <w:tblLayout w:type="fixed"/>
        <w:tblLook w:val="0400" w:firstRow="0" w:lastRow="0" w:firstColumn="0" w:lastColumn="0" w:noHBand="0" w:noVBand="1"/>
      </w:tblPr>
      <w:tblGrid>
        <w:gridCol w:w="4533"/>
        <w:gridCol w:w="4533"/>
      </w:tblGrid>
      <w:tr w:rsidR="00DE099D" w:rsidRPr="004D3426" w14:paraId="108AA8A1" w14:textId="77777777" w:rsidTr="00A21718">
        <w:tc>
          <w:tcPr>
            <w:tcW w:w="4533" w:type="dxa"/>
            <w:shd w:val="clear" w:color="auto" w:fill="auto"/>
          </w:tcPr>
          <w:p w14:paraId="36DB3F79" w14:textId="77777777" w:rsidR="00DE099D" w:rsidRPr="004D3426" w:rsidRDefault="00DE099D" w:rsidP="00A21718">
            <w:pPr>
              <w:pBdr>
                <w:bottom w:val="single" w:sz="4" w:space="1" w:color="auto"/>
              </w:pBdr>
              <w:tabs>
                <w:tab w:val="center" w:pos="4703"/>
                <w:tab w:val="right" w:pos="9406"/>
              </w:tabs>
              <w:spacing w:line="276" w:lineRule="auto"/>
              <w:rPr>
                <w:rFonts w:eastAsia="Fira Sans" w:cs="Arial"/>
                <w:sz w:val="21"/>
                <w:szCs w:val="21"/>
                <w:lang w:val="en-GB"/>
              </w:rPr>
            </w:pPr>
          </w:p>
          <w:p w14:paraId="141EDF2C" w14:textId="77777777" w:rsidR="00DE099D" w:rsidRPr="004D3426" w:rsidRDefault="00DE099D" w:rsidP="00A21718">
            <w:pPr>
              <w:pBdr>
                <w:bottom w:val="single" w:sz="4" w:space="1" w:color="auto"/>
              </w:pBdr>
              <w:tabs>
                <w:tab w:val="center" w:pos="4703"/>
                <w:tab w:val="right" w:pos="9406"/>
              </w:tabs>
              <w:spacing w:line="276" w:lineRule="auto"/>
              <w:rPr>
                <w:rFonts w:eastAsia="Fira Sans" w:cs="Arial"/>
                <w:sz w:val="21"/>
                <w:szCs w:val="21"/>
                <w:lang w:val="en-GB"/>
              </w:rPr>
            </w:pPr>
            <w:r w:rsidRPr="004D3426">
              <w:rPr>
                <w:rFonts w:eastAsia="Fira Sans" w:cs="Arial"/>
                <w:sz w:val="21"/>
                <w:szCs w:val="21"/>
                <w:u w:val="single"/>
                <w:lang w:val="en-GB"/>
              </w:rPr>
              <w:t xml:space="preserve">For </w:t>
            </w:r>
            <w:r w:rsidRPr="004D3426">
              <w:rPr>
                <w:rFonts w:eastAsia="Fira Sans" w:cs="Arial"/>
                <w:sz w:val="21"/>
                <w:szCs w:val="21"/>
                <w:highlight w:val="yellow"/>
                <w:u w:val="single"/>
                <w:lang w:val="en-GB"/>
              </w:rPr>
              <w:t>CONTROLLER</w:t>
            </w:r>
            <w:r w:rsidRPr="004D3426">
              <w:rPr>
                <w:rFonts w:eastAsia="Fira Sans" w:cs="Arial"/>
                <w:sz w:val="21"/>
                <w:szCs w:val="21"/>
                <w:u w:val="single"/>
                <w:lang w:val="en-GB"/>
              </w:rPr>
              <w:t xml:space="preserve"> (Controller)</w:t>
            </w:r>
            <w:r w:rsidRPr="004D3426">
              <w:rPr>
                <w:rFonts w:eastAsia="Fira Sans" w:cs="Arial"/>
                <w:sz w:val="21"/>
                <w:szCs w:val="21"/>
                <w:lang w:val="en-GB"/>
              </w:rPr>
              <w:t xml:space="preserve">: </w:t>
            </w:r>
          </w:p>
          <w:p w14:paraId="7F646922" w14:textId="77777777" w:rsidR="00DE099D" w:rsidRPr="004D3426" w:rsidRDefault="00DE099D" w:rsidP="00A21718">
            <w:pPr>
              <w:pBdr>
                <w:bottom w:val="single" w:sz="4" w:space="1" w:color="auto"/>
              </w:pBdr>
              <w:tabs>
                <w:tab w:val="center" w:pos="4703"/>
                <w:tab w:val="right" w:pos="9406"/>
              </w:tabs>
              <w:spacing w:after="60" w:line="276" w:lineRule="auto"/>
              <w:rPr>
                <w:rFonts w:eastAsia="Fira Sans" w:cs="Arial"/>
                <w:sz w:val="21"/>
                <w:szCs w:val="21"/>
                <w:lang w:val="en-GB"/>
              </w:rPr>
            </w:pPr>
          </w:p>
          <w:p w14:paraId="4A222880" w14:textId="77777777" w:rsidR="00DE099D" w:rsidRPr="004D3426" w:rsidRDefault="00DE099D" w:rsidP="00A21718">
            <w:pPr>
              <w:spacing w:line="276" w:lineRule="auto"/>
              <w:rPr>
                <w:rFonts w:eastAsia="Fira Sans" w:cs="Arial"/>
                <w:sz w:val="21"/>
                <w:szCs w:val="21"/>
                <w:lang w:val="en-GB"/>
              </w:rPr>
            </w:pPr>
            <w:r w:rsidRPr="004D3426">
              <w:rPr>
                <w:rFonts w:eastAsia="Fira Sans" w:cs="Arial"/>
                <w:sz w:val="21"/>
                <w:szCs w:val="21"/>
                <w:lang w:val="en-GB"/>
              </w:rPr>
              <w:t>Place, Date</w:t>
            </w:r>
          </w:p>
        </w:tc>
        <w:tc>
          <w:tcPr>
            <w:tcW w:w="4533" w:type="dxa"/>
            <w:shd w:val="clear" w:color="auto" w:fill="auto"/>
          </w:tcPr>
          <w:p w14:paraId="1B78869A" w14:textId="77777777" w:rsidR="00DE099D" w:rsidRPr="004D3426" w:rsidRDefault="00DE099D" w:rsidP="00A21718">
            <w:pPr>
              <w:pBdr>
                <w:bottom w:val="single" w:sz="4" w:space="1" w:color="auto"/>
              </w:pBdr>
              <w:tabs>
                <w:tab w:val="center" w:pos="4703"/>
                <w:tab w:val="right" w:pos="9406"/>
              </w:tabs>
              <w:spacing w:line="276" w:lineRule="auto"/>
              <w:rPr>
                <w:rFonts w:eastAsia="Fira Sans" w:cs="Arial"/>
                <w:sz w:val="21"/>
                <w:szCs w:val="21"/>
                <w:lang w:val="en-GB"/>
              </w:rPr>
            </w:pPr>
          </w:p>
          <w:p w14:paraId="79D07C16" w14:textId="77777777" w:rsidR="00DE099D" w:rsidRPr="004D3426" w:rsidRDefault="00DE099D" w:rsidP="00A21718">
            <w:pPr>
              <w:pBdr>
                <w:bottom w:val="single" w:sz="4" w:space="1" w:color="auto"/>
              </w:pBdr>
              <w:tabs>
                <w:tab w:val="center" w:pos="4703"/>
                <w:tab w:val="right" w:pos="9406"/>
              </w:tabs>
              <w:spacing w:line="276" w:lineRule="auto"/>
              <w:rPr>
                <w:rFonts w:eastAsia="Fira Sans" w:cs="Arial"/>
                <w:sz w:val="21"/>
                <w:szCs w:val="21"/>
                <w:lang w:val="en-GB"/>
              </w:rPr>
            </w:pPr>
            <w:r w:rsidRPr="004D3426">
              <w:rPr>
                <w:rFonts w:eastAsia="Fira Sans" w:cs="Arial"/>
                <w:sz w:val="21"/>
                <w:szCs w:val="21"/>
                <w:u w:val="single"/>
                <w:lang w:val="en-GB"/>
              </w:rPr>
              <w:t xml:space="preserve">For </w:t>
            </w:r>
            <w:r w:rsidRPr="004D3426">
              <w:rPr>
                <w:rFonts w:eastAsia="Fira Sans" w:cs="Arial"/>
                <w:sz w:val="21"/>
                <w:szCs w:val="21"/>
                <w:highlight w:val="yellow"/>
                <w:u w:val="single"/>
                <w:lang w:val="en-GB"/>
              </w:rPr>
              <w:t>PROCESSOR</w:t>
            </w:r>
            <w:r w:rsidRPr="004D3426">
              <w:rPr>
                <w:rFonts w:eastAsia="Fira Sans" w:cs="Arial"/>
                <w:sz w:val="21"/>
                <w:szCs w:val="21"/>
                <w:u w:val="single"/>
                <w:lang w:val="en-GB"/>
              </w:rPr>
              <w:t xml:space="preserve"> (Processor)</w:t>
            </w:r>
            <w:r w:rsidRPr="004D3426">
              <w:rPr>
                <w:rFonts w:eastAsia="Fira Sans" w:cs="Arial"/>
                <w:sz w:val="21"/>
                <w:szCs w:val="21"/>
                <w:lang w:val="en-GB"/>
              </w:rPr>
              <w:t>:</w:t>
            </w:r>
          </w:p>
          <w:p w14:paraId="4E355665" w14:textId="77777777" w:rsidR="00DE099D" w:rsidRPr="004D3426" w:rsidRDefault="00DE099D" w:rsidP="00A21718">
            <w:pPr>
              <w:pBdr>
                <w:bottom w:val="single" w:sz="4" w:space="1" w:color="auto"/>
              </w:pBdr>
              <w:tabs>
                <w:tab w:val="center" w:pos="4703"/>
                <w:tab w:val="right" w:pos="9406"/>
              </w:tabs>
              <w:spacing w:after="60" w:line="276" w:lineRule="auto"/>
              <w:rPr>
                <w:rFonts w:eastAsia="Fira Sans" w:cs="Arial"/>
                <w:sz w:val="21"/>
                <w:szCs w:val="21"/>
                <w:lang w:val="en-GB"/>
              </w:rPr>
            </w:pPr>
          </w:p>
          <w:p w14:paraId="6F404B03" w14:textId="77777777" w:rsidR="00DE099D" w:rsidRPr="004D3426" w:rsidRDefault="00DE099D" w:rsidP="00A21718">
            <w:pPr>
              <w:spacing w:line="276" w:lineRule="auto"/>
              <w:rPr>
                <w:rFonts w:eastAsia="Fira Sans" w:cs="Arial"/>
                <w:sz w:val="21"/>
                <w:szCs w:val="21"/>
                <w:lang w:val="en-GB"/>
              </w:rPr>
            </w:pPr>
            <w:r w:rsidRPr="004D3426">
              <w:rPr>
                <w:rFonts w:eastAsia="Fira Sans" w:cs="Arial"/>
                <w:sz w:val="21"/>
                <w:szCs w:val="21"/>
                <w:lang w:val="en-GB"/>
              </w:rPr>
              <w:t>Place, Date</w:t>
            </w:r>
          </w:p>
        </w:tc>
      </w:tr>
      <w:tr w:rsidR="00DE099D" w:rsidRPr="004D3426" w14:paraId="5289E4E8" w14:textId="77777777" w:rsidTr="00A21718">
        <w:tc>
          <w:tcPr>
            <w:tcW w:w="4533" w:type="dxa"/>
            <w:shd w:val="clear" w:color="auto" w:fill="auto"/>
          </w:tcPr>
          <w:p w14:paraId="3273E99A" w14:textId="77777777" w:rsidR="00DE099D" w:rsidRPr="004D3426" w:rsidRDefault="00DE099D" w:rsidP="00A21718">
            <w:pPr>
              <w:spacing w:line="276" w:lineRule="auto"/>
              <w:rPr>
                <w:rFonts w:eastAsia="Fira Sans" w:cs="Arial"/>
                <w:sz w:val="21"/>
                <w:szCs w:val="21"/>
                <w:lang w:val="en-GB"/>
              </w:rPr>
            </w:pPr>
          </w:p>
        </w:tc>
        <w:tc>
          <w:tcPr>
            <w:tcW w:w="4533" w:type="dxa"/>
            <w:shd w:val="clear" w:color="auto" w:fill="auto"/>
          </w:tcPr>
          <w:p w14:paraId="23D58CDE" w14:textId="77777777" w:rsidR="00DE099D" w:rsidRPr="004D3426" w:rsidRDefault="00DE099D" w:rsidP="00A21718">
            <w:pPr>
              <w:spacing w:line="276" w:lineRule="auto"/>
              <w:rPr>
                <w:rFonts w:eastAsia="Fira Sans" w:cs="Arial"/>
                <w:sz w:val="21"/>
                <w:szCs w:val="21"/>
                <w:lang w:val="en-GB"/>
              </w:rPr>
            </w:pPr>
          </w:p>
        </w:tc>
      </w:tr>
      <w:tr w:rsidR="00DE099D" w:rsidRPr="004D3426" w14:paraId="25F761AD" w14:textId="77777777" w:rsidTr="00A21718">
        <w:tc>
          <w:tcPr>
            <w:tcW w:w="4533" w:type="dxa"/>
            <w:shd w:val="clear" w:color="auto" w:fill="auto"/>
          </w:tcPr>
          <w:p w14:paraId="0F1F8455" w14:textId="77777777" w:rsidR="00DE099D" w:rsidRPr="004D3426" w:rsidRDefault="00DE099D" w:rsidP="00A21718">
            <w:pPr>
              <w:pBdr>
                <w:bottom w:val="single" w:sz="4" w:space="1" w:color="auto"/>
              </w:pBdr>
              <w:tabs>
                <w:tab w:val="center" w:pos="4703"/>
                <w:tab w:val="right" w:pos="9406"/>
              </w:tabs>
              <w:spacing w:after="60" w:line="276" w:lineRule="auto"/>
              <w:rPr>
                <w:rFonts w:eastAsia="Fira Sans" w:cs="Arial"/>
                <w:sz w:val="21"/>
                <w:szCs w:val="21"/>
                <w:lang w:val="en-GB"/>
              </w:rPr>
            </w:pPr>
          </w:p>
          <w:p w14:paraId="47246182" w14:textId="77777777" w:rsidR="00DE099D" w:rsidRPr="004D3426" w:rsidRDefault="00DE099D" w:rsidP="00A21718">
            <w:pPr>
              <w:spacing w:line="276" w:lineRule="auto"/>
              <w:rPr>
                <w:rFonts w:eastAsia="Fira Sans" w:cs="Arial"/>
                <w:sz w:val="21"/>
                <w:szCs w:val="21"/>
                <w:lang w:val="en-GB"/>
              </w:rPr>
            </w:pPr>
            <w:r w:rsidRPr="004D3426">
              <w:rPr>
                <w:rFonts w:eastAsia="Fira Sans" w:cs="Arial"/>
                <w:sz w:val="21"/>
                <w:szCs w:val="21"/>
                <w:lang w:val="en-GB"/>
              </w:rPr>
              <w:t xml:space="preserve">Name, Title  </w:t>
            </w:r>
          </w:p>
        </w:tc>
        <w:tc>
          <w:tcPr>
            <w:tcW w:w="4533" w:type="dxa"/>
            <w:shd w:val="clear" w:color="auto" w:fill="auto"/>
          </w:tcPr>
          <w:p w14:paraId="59BD8DA5" w14:textId="77777777" w:rsidR="00DE099D" w:rsidRPr="004D3426" w:rsidRDefault="00DE099D" w:rsidP="00A21718">
            <w:pPr>
              <w:pBdr>
                <w:bottom w:val="single" w:sz="4" w:space="1" w:color="auto"/>
              </w:pBdr>
              <w:tabs>
                <w:tab w:val="center" w:pos="4703"/>
                <w:tab w:val="right" w:pos="9406"/>
              </w:tabs>
              <w:spacing w:after="60" w:line="276" w:lineRule="auto"/>
              <w:rPr>
                <w:rFonts w:eastAsia="Fira Sans" w:cs="Arial"/>
                <w:sz w:val="21"/>
                <w:szCs w:val="21"/>
                <w:lang w:val="en-GB"/>
              </w:rPr>
            </w:pPr>
          </w:p>
          <w:p w14:paraId="57EFCF7A" w14:textId="77777777" w:rsidR="00DE099D" w:rsidRPr="004D3426" w:rsidRDefault="00DE099D" w:rsidP="00A21718">
            <w:pPr>
              <w:spacing w:line="276" w:lineRule="auto"/>
              <w:rPr>
                <w:rFonts w:eastAsia="Fira Sans" w:cs="Arial"/>
                <w:sz w:val="21"/>
                <w:szCs w:val="21"/>
                <w:lang w:val="en-GB"/>
              </w:rPr>
            </w:pPr>
            <w:r w:rsidRPr="004D3426">
              <w:rPr>
                <w:rFonts w:eastAsia="Fira Sans" w:cs="Arial"/>
                <w:sz w:val="21"/>
                <w:szCs w:val="21"/>
                <w:lang w:val="en-GB"/>
              </w:rPr>
              <w:t xml:space="preserve">Name, Title  </w:t>
            </w:r>
          </w:p>
        </w:tc>
      </w:tr>
      <w:tr w:rsidR="00DE099D" w:rsidRPr="004D3426" w14:paraId="673B9EED" w14:textId="77777777" w:rsidTr="00A21718">
        <w:tc>
          <w:tcPr>
            <w:tcW w:w="4533" w:type="dxa"/>
            <w:shd w:val="clear" w:color="auto" w:fill="auto"/>
          </w:tcPr>
          <w:p w14:paraId="1E6AE1F9" w14:textId="77777777" w:rsidR="00DE099D" w:rsidRPr="004D3426" w:rsidRDefault="00DE099D" w:rsidP="00A21718">
            <w:pPr>
              <w:pBdr>
                <w:bottom w:val="single" w:sz="4" w:space="1" w:color="auto"/>
              </w:pBdr>
              <w:tabs>
                <w:tab w:val="center" w:pos="4703"/>
                <w:tab w:val="right" w:pos="9406"/>
              </w:tabs>
              <w:spacing w:line="276" w:lineRule="auto"/>
              <w:rPr>
                <w:rFonts w:eastAsia="Fira Sans" w:cs="Arial"/>
                <w:sz w:val="21"/>
                <w:szCs w:val="21"/>
                <w:lang w:val="en-GB"/>
              </w:rPr>
            </w:pPr>
          </w:p>
          <w:p w14:paraId="056BC2CF" w14:textId="77777777" w:rsidR="00DE099D" w:rsidRPr="004D3426" w:rsidRDefault="00DE099D" w:rsidP="00A21718">
            <w:pPr>
              <w:pBdr>
                <w:bottom w:val="single" w:sz="4" w:space="1" w:color="auto"/>
              </w:pBdr>
              <w:tabs>
                <w:tab w:val="center" w:pos="4703"/>
                <w:tab w:val="right" w:pos="9406"/>
              </w:tabs>
              <w:spacing w:after="60" w:line="276" w:lineRule="auto"/>
              <w:rPr>
                <w:rFonts w:eastAsia="Fira Sans" w:cs="Arial"/>
                <w:sz w:val="21"/>
                <w:szCs w:val="21"/>
                <w:lang w:val="en-GB"/>
              </w:rPr>
            </w:pPr>
          </w:p>
          <w:p w14:paraId="121D3F44" w14:textId="77777777" w:rsidR="00DE099D" w:rsidRPr="004D3426" w:rsidRDefault="00DE099D" w:rsidP="00A21718">
            <w:pPr>
              <w:spacing w:line="276" w:lineRule="auto"/>
              <w:rPr>
                <w:rFonts w:eastAsia="Fira Sans" w:cs="Arial"/>
                <w:sz w:val="21"/>
                <w:szCs w:val="21"/>
                <w:lang w:val="en-GB"/>
              </w:rPr>
            </w:pPr>
            <w:r w:rsidRPr="004D3426">
              <w:rPr>
                <w:rFonts w:eastAsia="Fira Sans" w:cs="Arial"/>
                <w:sz w:val="21"/>
                <w:szCs w:val="21"/>
                <w:lang w:val="en-GB"/>
              </w:rPr>
              <w:t>Signature</w:t>
            </w:r>
          </w:p>
        </w:tc>
        <w:tc>
          <w:tcPr>
            <w:tcW w:w="4533" w:type="dxa"/>
            <w:shd w:val="clear" w:color="auto" w:fill="auto"/>
          </w:tcPr>
          <w:p w14:paraId="0710D2CC" w14:textId="77777777" w:rsidR="00DE099D" w:rsidRPr="004D3426" w:rsidRDefault="00DE099D" w:rsidP="00A21718">
            <w:pPr>
              <w:pBdr>
                <w:bottom w:val="single" w:sz="4" w:space="1" w:color="auto"/>
              </w:pBdr>
              <w:tabs>
                <w:tab w:val="center" w:pos="4703"/>
                <w:tab w:val="right" w:pos="9406"/>
              </w:tabs>
              <w:spacing w:line="276" w:lineRule="auto"/>
              <w:rPr>
                <w:rFonts w:eastAsia="Fira Sans" w:cs="Arial"/>
                <w:sz w:val="21"/>
                <w:szCs w:val="21"/>
                <w:lang w:val="en-GB"/>
              </w:rPr>
            </w:pPr>
          </w:p>
          <w:p w14:paraId="2B738D57" w14:textId="77777777" w:rsidR="00DE099D" w:rsidRPr="004D3426" w:rsidRDefault="00DE099D" w:rsidP="00A21718">
            <w:pPr>
              <w:pBdr>
                <w:bottom w:val="single" w:sz="4" w:space="1" w:color="auto"/>
              </w:pBdr>
              <w:tabs>
                <w:tab w:val="center" w:pos="4703"/>
                <w:tab w:val="right" w:pos="9406"/>
              </w:tabs>
              <w:spacing w:after="60" w:line="276" w:lineRule="auto"/>
              <w:rPr>
                <w:rFonts w:eastAsia="Fira Sans" w:cs="Arial"/>
                <w:sz w:val="21"/>
                <w:szCs w:val="21"/>
                <w:lang w:val="en-GB"/>
              </w:rPr>
            </w:pPr>
          </w:p>
          <w:p w14:paraId="0B02030C" w14:textId="77777777" w:rsidR="00DE099D" w:rsidRPr="004D3426" w:rsidRDefault="00DE099D" w:rsidP="00A21718">
            <w:pPr>
              <w:spacing w:line="276" w:lineRule="auto"/>
              <w:rPr>
                <w:rFonts w:eastAsia="Fira Sans" w:cs="Arial"/>
                <w:sz w:val="21"/>
                <w:szCs w:val="21"/>
                <w:lang w:val="en-GB"/>
              </w:rPr>
            </w:pPr>
            <w:r w:rsidRPr="004D3426">
              <w:rPr>
                <w:rFonts w:eastAsia="Fira Sans" w:cs="Arial"/>
                <w:sz w:val="21"/>
                <w:szCs w:val="21"/>
                <w:lang w:val="en-GB"/>
              </w:rPr>
              <w:t>Signature</w:t>
            </w:r>
          </w:p>
        </w:tc>
      </w:tr>
    </w:tbl>
    <w:p w14:paraId="754CD372" w14:textId="77777777" w:rsidR="00DE099D" w:rsidRPr="004D3426" w:rsidRDefault="00DE099D" w:rsidP="00DE099D">
      <w:pPr>
        <w:rPr>
          <w:lang w:val="en-GB"/>
        </w:rPr>
      </w:pPr>
    </w:p>
    <w:p w14:paraId="1F58A517" w14:textId="77777777" w:rsidR="00DE099D" w:rsidRPr="004D3426" w:rsidRDefault="00DE099D" w:rsidP="00DE099D">
      <w:pPr>
        <w:rPr>
          <w:lang w:val="en-GB"/>
        </w:rPr>
      </w:pPr>
      <w:r w:rsidRPr="004D3426">
        <w:rPr>
          <w:lang w:val="en-GB"/>
        </w:rPr>
        <w:br w:type="page"/>
      </w:r>
    </w:p>
    <w:p w14:paraId="26C233C1" w14:textId="18BEAE42" w:rsidR="00DE099D" w:rsidRPr="004D3426" w:rsidRDefault="00DE099D" w:rsidP="00907E7B">
      <w:pPr>
        <w:pStyle w:val="Titre1"/>
        <w:numPr>
          <w:ilvl w:val="0"/>
          <w:numId w:val="0"/>
        </w:numPr>
        <w:ind w:left="432" w:hanging="432"/>
        <w:rPr>
          <w:lang w:val="en-GB"/>
        </w:rPr>
      </w:pPr>
      <w:r w:rsidRPr="004D3426">
        <w:rPr>
          <w:lang w:val="en-GB"/>
        </w:rPr>
        <w:lastRenderedPageBreak/>
        <w:t>Schedule 1: Description</w:t>
      </w:r>
      <w:r w:rsidR="001A0AE6" w:rsidRPr="004D3426">
        <w:rPr>
          <w:lang w:val="en-GB"/>
        </w:rPr>
        <w:t xml:space="preserve"> of the </w:t>
      </w:r>
      <w:r w:rsidR="00672CED" w:rsidRPr="004D3426">
        <w:rPr>
          <w:lang w:val="en-GB"/>
        </w:rPr>
        <w:t>processing</w:t>
      </w:r>
      <w:r w:rsidR="00675EC3" w:rsidRPr="004D3426">
        <w:rPr>
          <w:lang w:val="en-GB"/>
        </w:rPr>
        <w:t xml:space="preserve"> / Transfer</w:t>
      </w:r>
      <w:r w:rsidR="00C83B49" w:rsidRPr="004D3426">
        <w:rPr>
          <w:lang w:val="en-GB"/>
        </w:rPr>
        <w:t>s</w:t>
      </w:r>
    </w:p>
    <w:p w14:paraId="03484923" w14:textId="77777777" w:rsidR="00DE099D" w:rsidRPr="004D3426" w:rsidRDefault="00DE099D" w:rsidP="00DE099D">
      <w:pPr>
        <w:rPr>
          <w:lang w:val="en-GB"/>
        </w:rPr>
      </w:pPr>
    </w:p>
    <w:p w14:paraId="76BD3013" w14:textId="61574C32" w:rsidR="00C46D9B" w:rsidRPr="004D3426" w:rsidRDefault="00DE099D" w:rsidP="00C46D9B">
      <w:pPr>
        <w:rPr>
          <w:lang w:val="en-GB"/>
        </w:rPr>
      </w:pPr>
      <w:r w:rsidRPr="004D3426">
        <w:rPr>
          <w:highlight w:val="yellow"/>
          <w:lang w:val="en-GB"/>
        </w:rPr>
        <w:t>Descri</w:t>
      </w:r>
      <w:r w:rsidR="002138CC" w:rsidRPr="004D3426">
        <w:rPr>
          <w:highlight w:val="yellow"/>
          <w:lang w:val="en-GB"/>
        </w:rPr>
        <w:t>be</w:t>
      </w:r>
      <w:r w:rsidRPr="004D3426">
        <w:rPr>
          <w:highlight w:val="yellow"/>
          <w:lang w:val="en-GB"/>
        </w:rPr>
        <w:t xml:space="preserve"> the </w:t>
      </w:r>
      <w:r w:rsidR="005F3433" w:rsidRPr="004D3426">
        <w:rPr>
          <w:highlight w:val="yellow"/>
          <w:lang w:val="en-GB"/>
        </w:rPr>
        <w:t>processing</w:t>
      </w:r>
      <w:r w:rsidR="001A0AE6" w:rsidRPr="004D3426">
        <w:rPr>
          <w:highlight w:val="yellow"/>
          <w:lang w:val="en-GB"/>
        </w:rPr>
        <w:t xml:space="preserve"> activities</w:t>
      </w:r>
      <w:r w:rsidR="00675EC3" w:rsidRPr="004D3426">
        <w:rPr>
          <w:highlight w:val="yellow"/>
          <w:lang w:val="en-GB"/>
        </w:rPr>
        <w:t xml:space="preserve">, the </w:t>
      </w:r>
      <w:r w:rsidR="002138CC" w:rsidRPr="004D3426">
        <w:rPr>
          <w:highlight w:val="yellow"/>
          <w:lang w:val="en-GB"/>
        </w:rPr>
        <w:t>t</w:t>
      </w:r>
      <w:r w:rsidR="00675EC3" w:rsidRPr="004D3426">
        <w:rPr>
          <w:highlight w:val="yellow"/>
          <w:lang w:val="en-GB"/>
        </w:rPr>
        <w:t>ransfers</w:t>
      </w:r>
      <w:r w:rsidR="001A0AE6" w:rsidRPr="004D3426">
        <w:rPr>
          <w:highlight w:val="yellow"/>
          <w:lang w:val="en-GB"/>
        </w:rPr>
        <w:t xml:space="preserve"> and the </w:t>
      </w:r>
      <w:r w:rsidRPr="004D3426">
        <w:rPr>
          <w:highlight w:val="yellow"/>
          <w:lang w:val="en-GB"/>
        </w:rPr>
        <w:t>Service offered by the Processor and covered by this DPA</w:t>
      </w:r>
      <w:r w:rsidR="00C46D9B" w:rsidRPr="004D3426">
        <w:rPr>
          <w:highlight w:val="yellow"/>
          <w:lang w:val="en-GB"/>
        </w:rPr>
        <w:t>.</w:t>
      </w:r>
      <w:r w:rsidR="002138CC" w:rsidRPr="004D3426">
        <w:rPr>
          <w:highlight w:val="yellow"/>
          <w:lang w:val="en-GB"/>
        </w:rPr>
        <w:t xml:space="preserve"> Also indicate the frequency of transfers (continuous, weekly, monthly, etc.) and their purpose.</w:t>
      </w:r>
    </w:p>
    <w:p w14:paraId="5F864221" w14:textId="77777777" w:rsidR="00C46D9B" w:rsidRPr="004D3426" w:rsidRDefault="00C46D9B" w:rsidP="00C46D9B">
      <w:pPr>
        <w:rPr>
          <w:lang w:val="en-GB"/>
        </w:rPr>
      </w:pPr>
    </w:p>
    <w:p w14:paraId="439AE366" w14:textId="0790F7FC" w:rsidR="00C46D9B" w:rsidRPr="004D3426" w:rsidRDefault="00C46D9B" w:rsidP="00C46D9B">
      <w:pPr>
        <w:rPr>
          <w:lang w:val="en-GB"/>
        </w:rPr>
      </w:pPr>
      <w:r w:rsidRPr="004D3426">
        <w:rPr>
          <w:lang w:val="en-GB"/>
        </w:rPr>
        <w:t xml:space="preserve">The Processor will store Personal Data at rest in </w:t>
      </w:r>
      <w:r w:rsidRPr="004D3426">
        <w:rPr>
          <w:highlight w:val="yellow"/>
          <w:lang w:val="en-GB"/>
        </w:rPr>
        <w:t>COUNTRY</w:t>
      </w:r>
      <w:r w:rsidRPr="004D3426">
        <w:rPr>
          <w:lang w:val="en-GB"/>
        </w:rPr>
        <w:t>.</w:t>
      </w:r>
    </w:p>
    <w:p w14:paraId="2812A642" w14:textId="5796E214" w:rsidR="00C46D9B" w:rsidRPr="004D3426" w:rsidRDefault="00C46D9B" w:rsidP="00C46D9B">
      <w:pPr>
        <w:rPr>
          <w:lang w:val="en-GB"/>
        </w:rPr>
      </w:pPr>
      <w:r w:rsidRPr="004D3426">
        <w:rPr>
          <w:lang w:val="en-GB"/>
        </w:rPr>
        <w:t xml:space="preserve">The Processor will otherwise process Personal Data in </w:t>
      </w:r>
      <w:r w:rsidRPr="004D3426">
        <w:rPr>
          <w:highlight w:val="yellow"/>
          <w:lang w:val="en-GB"/>
        </w:rPr>
        <w:t>COUNTRY</w:t>
      </w:r>
      <w:r w:rsidRPr="004D3426">
        <w:rPr>
          <w:lang w:val="en-GB"/>
        </w:rPr>
        <w:t>.</w:t>
      </w:r>
    </w:p>
    <w:p w14:paraId="006E0409" w14:textId="11FEDE19" w:rsidR="00DE099D" w:rsidRPr="004D3426" w:rsidRDefault="00DE099D" w:rsidP="00DE099D">
      <w:pPr>
        <w:rPr>
          <w:lang w:val="en-GB"/>
        </w:rPr>
      </w:pPr>
    </w:p>
    <w:p w14:paraId="179D7905" w14:textId="77777777" w:rsidR="00DE099D" w:rsidRPr="004D3426" w:rsidRDefault="00DE099D" w:rsidP="00DE099D">
      <w:pPr>
        <w:rPr>
          <w:lang w:val="en-GB"/>
        </w:rPr>
      </w:pPr>
      <w:r w:rsidRPr="004D3426">
        <w:rPr>
          <w:lang w:val="en-GB"/>
        </w:rPr>
        <w:br w:type="page"/>
      </w:r>
    </w:p>
    <w:p w14:paraId="0F388266" w14:textId="3B766337" w:rsidR="00DE099D" w:rsidRPr="004D3426" w:rsidRDefault="00DE099D" w:rsidP="00907E7B">
      <w:pPr>
        <w:pStyle w:val="Titre1"/>
        <w:numPr>
          <w:ilvl w:val="0"/>
          <w:numId w:val="0"/>
        </w:numPr>
        <w:ind w:left="432" w:hanging="432"/>
        <w:rPr>
          <w:lang w:val="en-GB"/>
        </w:rPr>
      </w:pPr>
      <w:r w:rsidRPr="004D3426">
        <w:rPr>
          <w:lang w:val="en-GB"/>
        </w:rPr>
        <w:lastRenderedPageBreak/>
        <w:t>Schedule 2: Technical and Organi</w:t>
      </w:r>
      <w:r w:rsidR="00C13227">
        <w:rPr>
          <w:lang w:val="en-GB"/>
        </w:rPr>
        <w:t>s</w:t>
      </w:r>
      <w:r w:rsidRPr="004D3426">
        <w:rPr>
          <w:lang w:val="en-GB"/>
        </w:rPr>
        <w:t>ational Measures</w:t>
      </w:r>
    </w:p>
    <w:p w14:paraId="05EF495C" w14:textId="5D349018" w:rsidR="00DE099D" w:rsidRPr="004D3426" w:rsidRDefault="00631377" w:rsidP="00DE099D">
      <w:pPr>
        <w:rPr>
          <w:highlight w:val="yellow"/>
          <w:lang w:val="en-GB"/>
        </w:rPr>
      </w:pPr>
      <w:r w:rsidRPr="004D3426">
        <w:rPr>
          <w:highlight w:val="yellow"/>
          <w:lang w:val="en-GB"/>
        </w:rPr>
        <w:t xml:space="preserve">Describe </w:t>
      </w:r>
      <w:r w:rsidR="00DE099D" w:rsidRPr="004D3426">
        <w:rPr>
          <w:highlight w:val="yellow"/>
          <w:lang w:val="en-GB"/>
        </w:rPr>
        <w:t>below the appropriate technical and organi</w:t>
      </w:r>
      <w:r w:rsidR="00C13227">
        <w:rPr>
          <w:highlight w:val="yellow"/>
          <w:lang w:val="en-GB"/>
        </w:rPr>
        <w:t>s</w:t>
      </w:r>
      <w:r w:rsidR="00DE099D" w:rsidRPr="004D3426">
        <w:rPr>
          <w:highlight w:val="yellow"/>
          <w:lang w:val="en-GB"/>
        </w:rPr>
        <w:t>ational measures to be taken</w:t>
      </w:r>
      <w:r w:rsidRPr="004D3426">
        <w:rPr>
          <w:highlight w:val="yellow"/>
          <w:lang w:val="en-GB"/>
        </w:rPr>
        <w:t xml:space="preserve"> by the Processor </w:t>
      </w:r>
      <w:r w:rsidR="004C01BB" w:rsidRPr="004D3426">
        <w:rPr>
          <w:highlight w:val="yellow"/>
          <w:lang w:val="en-GB"/>
        </w:rPr>
        <w:t>(</w:t>
      </w:r>
      <w:r w:rsidRPr="004D3426">
        <w:rPr>
          <w:highlight w:val="yellow"/>
          <w:lang w:val="en-GB"/>
        </w:rPr>
        <w:t>and the Controller if needed)</w:t>
      </w:r>
      <w:r w:rsidR="00DE099D" w:rsidRPr="004D3426">
        <w:rPr>
          <w:highlight w:val="yellow"/>
          <w:lang w:val="en-GB"/>
        </w:rPr>
        <w:t>.</w:t>
      </w:r>
      <w:r w:rsidR="004B470D" w:rsidRPr="004D3426">
        <w:rPr>
          <w:highlight w:val="yellow"/>
          <w:lang w:val="en-GB"/>
        </w:rPr>
        <w:t xml:space="preserve"> </w:t>
      </w:r>
    </w:p>
    <w:p w14:paraId="396E705C" w14:textId="35EBE8FA" w:rsidR="00B67619" w:rsidRPr="004D3426" w:rsidRDefault="00B67619" w:rsidP="00DE099D">
      <w:pPr>
        <w:rPr>
          <w:highlight w:val="yellow"/>
          <w:lang w:val="en-GB"/>
        </w:rPr>
      </w:pPr>
      <w:r w:rsidRPr="004D3426">
        <w:rPr>
          <w:highlight w:val="yellow"/>
          <w:lang w:val="en-GB"/>
        </w:rPr>
        <w:t>Programs and Policies</w:t>
      </w:r>
    </w:p>
    <w:p w14:paraId="2D5D8829" w14:textId="10672DC9" w:rsidR="00FF1509" w:rsidRPr="004D3426" w:rsidRDefault="004B470D" w:rsidP="00DE099D">
      <w:pPr>
        <w:rPr>
          <w:highlight w:val="yellow"/>
          <w:lang w:val="en-GB"/>
        </w:rPr>
      </w:pPr>
      <w:r w:rsidRPr="004D3426">
        <w:rPr>
          <w:highlight w:val="yellow"/>
          <w:lang w:val="en-GB"/>
        </w:rPr>
        <w:t>Access</w:t>
      </w:r>
      <w:r w:rsidR="00FF1509" w:rsidRPr="004D3426">
        <w:rPr>
          <w:highlight w:val="yellow"/>
          <w:lang w:val="en-GB"/>
        </w:rPr>
        <w:t xml:space="preserve"> Control</w:t>
      </w:r>
    </w:p>
    <w:p w14:paraId="41195963" w14:textId="185CC43A" w:rsidR="00FF1509" w:rsidRPr="004D3426" w:rsidRDefault="00FF1509" w:rsidP="00DE099D">
      <w:pPr>
        <w:rPr>
          <w:highlight w:val="yellow"/>
          <w:lang w:val="en-GB"/>
        </w:rPr>
      </w:pPr>
      <w:r w:rsidRPr="004D3426">
        <w:rPr>
          <w:highlight w:val="yellow"/>
          <w:lang w:val="en-GB"/>
        </w:rPr>
        <w:t>Business Continuity</w:t>
      </w:r>
    </w:p>
    <w:p w14:paraId="47DE0896" w14:textId="6AE04971" w:rsidR="00DE099D" w:rsidRPr="004D3426" w:rsidRDefault="00DE099D" w:rsidP="00DE099D">
      <w:pPr>
        <w:rPr>
          <w:highlight w:val="yellow"/>
          <w:lang w:val="en-GB"/>
        </w:rPr>
      </w:pPr>
      <w:r w:rsidRPr="004D3426">
        <w:rPr>
          <w:highlight w:val="yellow"/>
          <w:lang w:val="en-GB"/>
        </w:rPr>
        <w:t>Security</w:t>
      </w:r>
    </w:p>
    <w:p w14:paraId="7A0FEA01" w14:textId="51BA4169" w:rsidR="00DE099D" w:rsidRPr="004D3426" w:rsidRDefault="00DE099D" w:rsidP="00DE099D">
      <w:pPr>
        <w:rPr>
          <w:highlight w:val="yellow"/>
          <w:lang w:val="en-GB"/>
        </w:rPr>
      </w:pPr>
      <w:r w:rsidRPr="004D3426">
        <w:rPr>
          <w:highlight w:val="yellow"/>
          <w:lang w:val="en-GB"/>
        </w:rPr>
        <w:t>Privacy</w:t>
      </w:r>
    </w:p>
    <w:p w14:paraId="151771DF" w14:textId="607C46B1" w:rsidR="00DE099D" w:rsidRPr="004D3426" w:rsidRDefault="00DE099D" w:rsidP="00DE099D">
      <w:pPr>
        <w:rPr>
          <w:highlight w:val="yellow"/>
          <w:lang w:val="en-GB"/>
        </w:rPr>
      </w:pPr>
      <w:r w:rsidRPr="004D3426">
        <w:rPr>
          <w:highlight w:val="yellow"/>
          <w:lang w:val="en-GB"/>
        </w:rPr>
        <w:t>Infrastructure</w:t>
      </w:r>
      <w:r w:rsidR="004310A3" w:rsidRPr="004D3426">
        <w:rPr>
          <w:highlight w:val="yellow"/>
          <w:lang w:val="en-GB"/>
        </w:rPr>
        <w:t>, Network and Application</w:t>
      </w:r>
    </w:p>
    <w:p w14:paraId="181282CC" w14:textId="77777777" w:rsidR="00DE099D" w:rsidRPr="004D3426" w:rsidRDefault="00DE099D" w:rsidP="00DE099D">
      <w:pPr>
        <w:rPr>
          <w:highlight w:val="yellow"/>
          <w:lang w:val="en-GB"/>
        </w:rPr>
      </w:pPr>
      <w:r w:rsidRPr="004D3426">
        <w:rPr>
          <w:highlight w:val="yellow"/>
          <w:lang w:val="en-GB"/>
        </w:rPr>
        <w:t>Back-ups</w:t>
      </w:r>
    </w:p>
    <w:p w14:paraId="5F651404" w14:textId="2C6C8B27" w:rsidR="005C47C5" w:rsidRPr="004D3426" w:rsidRDefault="005C47C5" w:rsidP="00DE099D">
      <w:pPr>
        <w:rPr>
          <w:highlight w:val="yellow"/>
          <w:lang w:val="en-GB"/>
        </w:rPr>
      </w:pPr>
      <w:r w:rsidRPr="004D3426">
        <w:rPr>
          <w:highlight w:val="yellow"/>
          <w:lang w:val="en-GB"/>
        </w:rPr>
        <w:t>Logging and Monitoring</w:t>
      </w:r>
    </w:p>
    <w:p w14:paraId="3B9C405D" w14:textId="77777777" w:rsidR="00DE099D" w:rsidRPr="004D3426" w:rsidRDefault="00DE099D" w:rsidP="00DE099D">
      <w:pPr>
        <w:rPr>
          <w:highlight w:val="yellow"/>
          <w:lang w:val="en-GB"/>
        </w:rPr>
      </w:pPr>
      <w:r w:rsidRPr="004D3426">
        <w:rPr>
          <w:highlight w:val="yellow"/>
          <w:lang w:val="en-GB"/>
        </w:rPr>
        <w:t>Personnel</w:t>
      </w:r>
    </w:p>
    <w:p w14:paraId="599D2B91" w14:textId="3EEC1879" w:rsidR="00AA485D" w:rsidRPr="004D3426" w:rsidRDefault="00AA485D" w:rsidP="00DE099D">
      <w:pPr>
        <w:rPr>
          <w:highlight w:val="yellow"/>
          <w:lang w:val="en-GB"/>
        </w:rPr>
      </w:pPr>
      <w:r w:rsidRPr="004D3426">
        <w:rPr>
          <w:highlight w:val="yellow"/>
          <w:lang w:val="en-GB"/>
        </w:rPr>
        <w:t>Certifications, Audits, Attestations</w:t>
      </w:r>
    </w:p>
    <w:p w14:paraId="5C74DD00" w14:textId="0A4F3DF7" w:rsidR="00D36395" w:rsidRPr="004D3426" w:rsidRDefault="00D36395" w:rsidP="00DE099D">
      <w:pPr>
        <w:rPr>
          <w:highlight w:val="yellow"/>
          <w:lang w:val="en-GB"/>
        </w:rPr>
      </w:pPr>
      <w:r w:rsidRPr="004D3426">
        <w:rPr>
          <w:highlight w:val="yellow"/>
          <w:lang w:val="en-GB"/>
        </w:rPr>
        <w:t>Security Incidents</w:t>
      </w:r>
    </w:p>
    <w:p w14:paraId="3F9ECE62" w14:textId="77777777" w:rsidR="00DE099D" w:rsidRPr="004D3426" w:rsidRDefault="00DE099D" w:rsidP="00DE099D">
      <w:pPr>
        <w:rPr>
          <w:lang w:val="en-GB"/>
        </w:rPr>
      </w:pPr>
      <w:r w:rsidRPr="004D3426">
        <w:rPr>
          <w:lang w:val="en-GB"/>
        </w:rPr>
        <w:br w:type="page"/>
      </w:r>
    </w:p>
    <w:p w14:paraId="4A606A74" w14:textId="2A7B7C28" w:rsidR="00DE099D" w:rsidRPr="004D3426" w:rsidRDefault="00DE099D" w:rsidP="00500923">
      <w:pPr>
        <w:pStyle w:val="Titre1"/>
        <w:numPr>
          <w:ilvl w:val="0"/>
          <w:numId w:val="0"/>
        </w:numPr>
        <w:ind w:hanging="6"/>
        <w:rPr>
          <w:lang w:val="en-GB"/>
        </w:rPr>
      </w:pPr>
      <w:bookmarkStart w:id="10" w:name="OLE_LINK3"/>
      <w:bookmarkStart w:id="11" w:name="OLE_LINK4"/>
      <w:r w:rsidRPr="004D3426">
        <w:rPr>
          <w:lang w:val="en-GB"/>
        </w:rPr>
        <w:lastRenderedPageBreak/>
        <w:t xml:space="preserve">Schedule 3: </w:t>
      </w:r>
      <w:r w:rsidR="009740E2" w:rsidRPr="004D3426">
        <w:rPr>
          <w:lang w:val="en-GB"/>
        </w:rPr>
        <w:t>Instructions of the Controller regarding</w:t>
      </w:r>
      <w:r w:rsidRPr="004D3426">
        <w:rPr>
          <w:lang w:val="en-GB"/>
        </w:rPr>
        <w:t xml:space="preserve"> </w:t>
      </w:r>
      <w:r w:rsidR="00F50C72" w:rsidRPr="004D3426">
        <w:rPr>
          <w:lang w:val="en-GB"/>
        </w:rPr>
        <w:t xml:space="preserve">the processing of </w:t>
      </w:r>
      <w:r w:rsidRPr="004D3426">
        <w:rPr>
          <w:lang w:val="en-GB"/>
        </w:rPr>
        <w:t>Personal Data</w:t>
      </w:r>
    </w:p>
    <w:p w14:paraId="6FE0D0B6" w14:textId="082D0C04" w:rsidR="00DE099D" w:rsidRPr="004D3426" w:rsidRDefault="00DE099D" w:rsidP="00DE099D">
      <w:pPr>
        <w:rPr>
          <w:lang w:val="en-GB"/>
        </w:rPr>
      </w:pPr>
      <w:r w:rsidRPr="004D3426">
        <w:rPr>
          <w:lang w:val="en-GB"/>
        </w:rPr>
        <w:t xml:space="preserve">The </w:t>
      </w:r>
      <w:r w:rsidR="00E00FE6" w:rsidRPr="004D3426">
        <w:rPr>
          <w:lang w:val="en-GB"/>
        </w:rPr>
        <w:t>nature</w:t>
      </w:r>
      <w:r w:rsidRPr="004D3426">
        <w:rPr>
          <w:lang w:val="en-GB"/>
        </w:rPr>
        <w:t xml:space="preserve"> of the </w:t>
      </w:r>
      <w:r w:rsidR="005F3433" w:rsidRPr="004D3426">
        <w:rPr>
          <w:lang w:val="en-GB"/>
        </w:rPr>
        <w:t>processing</w:t>
      </w:r>
      <w:r w:rsidRPr="004D3426">
        <w:rPr>
          <w:lang w:val="en-GB"/>
        </w:rPr>
        <w:t xml:space="preserve"> of the Personal Data is set out in the Principal Agreement and </w:t>
      </w:r>
      <w:bookmarkEnd w:id="10"/>
      <w:bookmarkEnd w:id="11"/>
      <w:r w:rsidRPr="004D3426">
        <w:rPr>
          <w:lang w:val="en-GB"/>
        </w:rPr>
        <w:t>this DPA.</w:t>
      </w:r>
    </w:p>
    <w:p w14:paraId="1EB3B787" w14:textId="11B4E2A6" w:rsidR="00DE099D" w:rsidRPr="004D3426" w:rsidRDefault="00DE099D" w:rsidP="00DE099D">
      <w:pPr>
        <w:rPr>
          <w:lang w:val="en-GB"/>
        </w:rPr>
      </w:pPr>
      <w:r w:rsidRPr="004D3426">
        <w:rPr>
          <w:lang w:val="en-GB"/>
        </w:rPr>
        <w:t xml:space="preserve">The duration of the </w:t>
      </w:r>
      <w:r w:rsidR="005F3433" w:rsidRPr="004D3426">
        <w:rPr>
          <w:lang w:val="en-GB"/>
        </w:rPr>
        <w:t>processing</w:t>
      </w:r>
      <w:r w:rsidRPr="004D3426">
        <w:rPr>
          <w:lang w:val="en-GB"/>
        </w:rPr>
        <w:t xml:space="preserve"> shall be in accordance with the Principal Agreement, the Controller's instructions, and the terms of this DPA.</w:t>
      </w:r>
      <w:r w:rsidR="002A6050" w:rsidRPr="004D3426">
        <w:rPr>
          <w:lang w:val="en-GB"/>
        </w:rPr>
        <w:t xml:space="preserve"> </w:t>
      </w:r>
      <w:r w:rsidR="00283DFA" w:rsidRPr="004D3426">
        <w:rPr>
          <w:lang w:val="en-GB"/>
        </w:rPr>
        <w:t>In any case</w:t>
      </w:r>
      <w:r w:rsidR="002A6050" w:rsidRPr="004D3426">
        <w:rPr>
          <w:lang w:val="en-GB"/>
        </w:rPr>
        <w:t xml:space="preserve">, the following </w:t>
      </w:r>
      <w:r w:rsidR="002A6050" w:rsidRPr="004D3426">
        <w:rPr>
          <w:u w:val="single"/>
          <w:lang w:val="en-GB"/>
        </w:rPr>
        <w:t>data retention periods</w:t>
      </w:r>
      <w:r w:rsidR="002A6050" w:rsidRPr="004D3426">
        <w:rPr>
          <w:lang w:val="en-GB"/>
        </w:rPr>
        <w:t xml:space="preserve"> apply</w:t>
      </w:r>
      <w:r w:rsidR="00550FDF" w:rsidRPr="004D3426">
        <w:rPr>
          <w:lang w:val="en-GB"/>
        </w:rPr>
        <w:t xml:space="preserve"> to the </w:t>
      </w:r>
      <w:r w:rsidR="00F962F6" w:rsidRPr="004D3426">
        <w:rPr>
          <w:lang w:val="en-GB"/>
        </w:rPr>
        <w:t>above-mentioned</w:t>
      </w:r>
      <w:r w:rsidR="00550FDF" w:rsidRPr="004D3426">
        <w:rPr>
          <w:lang w:val="en-GB"/>
        </w:rPr>
        <w:t xml:space="preserve"> processing</w:t>
      </w:r>
      <w:r w:rsidR="002A6050" w:rsidRPr="004D3426">
        <w:rPr>
          <w:lang w:val="en-GB"/>
        </w:rPr>
        <w:t>:</w:t>
      </w:r>
    </w:p>
    <w:p w14:paraId="30F47BD7" w14:textId="4D328991" w:rsidR="002A6050" w:rsidRPr="004D3426" w:rsidRDefault="00177D32" w:rsidP="002A6050">
      <w:pPr>
        <w:pStyle w:val="Paragraphedeliste"/>
        <w:numPr>
          <w:ilvl w:val="0"/>
          <w:numId w:val="581"/>
        </w:numPr>
        <w:rPr>
          <w:lang w:val="en-GB"/>
        </w:rPr>
      </w:pPr>
      <w:r w:rsidRPr="004D3426">
        <w:rPr>
          <w:highlight w:val="yellow"/>
          <w:lang w:val="en-GB"/>
        </w:rPr>
        <w:t>List of applicable retention periods</w:t>
      </w:r>
    </w:p>
    <w:p w14:paraId="6F946E9C" w14:textId="47C91BEF" w:rsidR="00DE099D" w:rsidRPr="004D3426" w:rsidRDefault="00DE099D" w:rsidP="00DE099D">
      <w:pPr>
        <w:rPr>
          <w:lang w:val="en-GB"/>
        </w:rPr>
      </w:pPr>
      <w:r w:rsidRPr="004D3426">
        <w:rPr>
          <w:lang w:val="en-GB"/>
        </w:rPr>
        <w:t xml:space="preserve">The </w:t>
      </w:r>
      <w:r w:rsidRPr="004D3426">
        <w:rPr>
          <w:u w:val="single"/>
          <w:lang w:val="en-GB"/>
        </w:rPr>
        <w:t xml:space="preserve">purposes of the </w:t>
      </w:r>
      <w:r w:rsidR="005F3433" w:rsidRPr="004D3426">
        <w:rPr>
          <w:u w:val="single"/>
          <w:lang w:val="en-GB"/>
        </w:rPr>
        <w:t>processing</w:t>
      </w:r>
      <w:r w:rsidRPr="004D3426">
        <w:rPr>
          <w:lang w:val="en-GB"/>
        </w:rPr>
        <w:t xml:space="preserve"> </w:t>
      </w:r>
      <w:proofErr w:type="gramStart"/>
      <w:r w:rsidRPr="004D3426">
        <w:rPr>
          <w:lang w:val="en-GB"/>
        </w:rPr>
        <w:t>are</w:t>
      </w:r>
      <w:proofErr w:type="gramEnd"/>
    </w:p>
    <w:p w14:paraId="1CCC2C60" w14:textId="156932DB" w:rsidR="00DE099D" w:rsidRPr="004D3426" w:rsidRDefault="0062481C" w:rsidP="00DE099D">
      <w:pPr>
        <w:pStyle w:val="Paragraphedeliste"/>
        <w:numPr>
          <w:ilvl w:val="0"/>
          <w:numId w:val="562"/>
        </w:numPr>
        <w:rPr>
          <w:lang w:val="en-GB"/>
        </w:rPr>
      </w:pPr>
      <w:r w:rsidRPr="004D3426">
        <w:rPr>
          <w:highlight w:val="yellow"/>
          <w:lang w:val="en-GB"/>
        </w:rPr>
        <w:t>List of purposes</w:t>
      </w:r>
    </w:p>
    <w:p w14:paraId="5FCF16C5" w14:textId="094174CC" w:rsidR="00DE099D" w:rsidRPr="004D3426" w:rsidRDefault="00DE099D" w:rsidP="00DE099D">
      <w:pPr>
        <w:rPr>
          <w:highlight w:val="green"/>
          <w:lang w:val="en-GB"/>
        </w:rPr>
      </w:pPr>
      <w:r w:rsidRPr="004D3426">
        <w:rPr>
          <w:highlight w:val="green"/>
          <w:lang w:val="en-GB"/>
        </w:rPr>
        <w:t xml:space="preserve">For </w:t>
      </w:r>
      <w:r w:rsidR="00C13227">
        <w:rPr>
          <w:highlight w:val="green"/>
          <w:lang w:val="en-GB"/>
        </w:rPr>
        <w:t xml:space="preserve">the </w:t>
      </w:r>
      <w:r w:rsidRPr="004D3426">
        <w:rPr>
          <w:highlight w:val="green"/>
          <w:lang w:val="en-GB"/>
        </w:rPr>
        <w:t xml:space="preserve">purposes of this DPA, the Processor's </w:t>
      </w:r>
      <w:r w:rsidRPr="004D3426">
        <w:rPr>
          <w:highlight w:val="green"/>
          <w:u w:val="single"/>
          <w:lang w:val="en-GB"/>
        </w:rPr>
        <w:t>legitimate business operations</w:t>
      </w:r>
      <w:r w:rsidRPr="004D3426">
        <w:rPr>
          <w:highlight w:val="green"/>
          <w:lang w:val="en-GB"/>
        </w:rPr>
        <w:t xml:space="preserve"> consist of the following:</w:t>
      </w:r>
    </w:p>
    <w:p w14:paraId="26A970BD" w14:textId="5D94C807" w:rsidR="00DE099D" w:rsidRPr="004D3426" w:rsidRDefault="003E37CC" w:rsidP="00DE099D">
      <w:pPr>
        <w:pStyle w:val="Paragraphedeliste"/>
        <w:numPr>
          <w:ilvl w:val="0"/>
          <w:numId w:val="571"/>
        </w:numPr>
        <w:rPr>
          <w:lang w:val="en-GB"/>
        </w:rPr>
      </w:pPr>
      <w:r w:rsidRPr="004D3426">
        <w:rPr>
          <w:highlight w:val="green"/>
          <w:lang w:val="en-GB"/>
        </w:rPr>
        <w:t>L</w:t>
      </w:r>
      <w:r w:rsidR="00DE099D" w:rsidRPr="004D3426">
        <w:rPr>
          <w:highlight w:val="green"/>
          <w:lang w:val="en-GB"/>
        </w:rPr>
        <w:t>ist of different business operations conducted by the Processor for its own legitimate business operations</w:t>
      </w:r>
      <w:r w:rsidR="00490B1E" w:rsidRPr="004D3426">
        <w:rPr>
          <w:highlight w:val="green"/>
          <w:lang w:val="en-GB"/>
        </w:rPr>
        <w:t xml:space="preserve"> (such as statistics)</w:t>
      </w:r>
    </w:p>
    <w:p w14:paraId="4D56CF16" w14:textId="77777777" w:rsidR="00DE099D" w:rsidRPr="004D3426" w:rsidRDefault="00DE099D" w:rsidP="00DE099D">
      <w:pPr>
        <w:rPr>
          <w:lang w:val="en-GB"/>
        </w:rPr>
      </w:pPr>
      <w:r w:rsidRPr="004D3426">
        <w:rPr>
          <w:highlight w:val="green"/>
          <w:lang w:val="en-GB"/>
        </w:rPr>
        <w:t>When processing for its legitimate business operations, the Processor will not use or otherwise process Personal Data for profiling, or advertising or similar commercial purposes. In addition, where the Processor is processing this data for legitimate business operations, the Processor will process it only for the purposes set out above. To the extent the Processor uses or otherwise processes Personal Data in connection with its legitimate business operations, the Processor will be an independent data controller for such use and will be responsible for complying with all applicable laws and controller obligations.</w:t>
      </w:r>
    </w:p>
    <w:p w14:paraId="16536353" w14:textId="2F2A68D6" w:rsidR="00DE099D" w:rsidRPr="004D3426" w:rsidRDefault="00DE099D" w:rsidP="00DE099D">
      <w:pPr>
        <w:rPr>
          <w:lang w:val="en-GB"/>
        </w:rPr>
      </w:pPr>
      <w:r w:rsidRPr="004D3426">
        <w:rPr>
          <w:lang w:val="en-GB"/>
        </w:rPr>
        <w:t xml:space="preserve">The </w:t>
      </w:r>
      <w:r w:rsidRPr="004D3426">
        <w:rPr>
          <w:u w:val="single"/>
          <w:lang w:val="en-GB"/>
        </w:rPr>
        <w:t>categories of data subjects</w:t>
      </w:r>
      <w:r w:rsidRPr="004D3426">
        <w:rPr>
          <w:lang w:val="en-GB"/>
        </w:rPr>
        <w:t xml:space="preserve"> </w:t>
      </w:r>
      <w:proofErr w:type="gramStart"/>
      <w:r w:rsidRPr="004D3426">
        <w:rPr>
          <w:lang w:val="en-GB"/>
        </w:rPr>
        <w:t>are</w:t>
      </w:r>
      <w:proofErr w:type="gramEnd"/>
    </w:p>
    <w:p w14:paraId="181622F3" w14:textId="0999CDB5" w:rsidR="00DE099D" w:rsidRPr="004D3426" w:rsidRDefault="003E37CC" w:rsidP="00DE099D">
      <w:pPr>
        <w:pStyle w:val="Paragraphedeliste"/>
        <w:numPr>
          <w:ilvl w:val="0"/>
          <w:numId w:val="563"/>
        </w:numPr>
        <w:rPr>
          <w:lang w:val="en-GB"/>
        </w:rPr>
      </w:pPr>
      <w:r w:rsidRPr="004D3426">
        <w:rPr>
          <w:highlight w:val="yellow"/>
          <w:lang w:val="en-GB"/>
        </w:rPr>
        <w:t>L</w:t>
      </w:r>
      <w:r w:rsidR="00DE099D" w:rsidRPr="004D3426">
        <w:rPr>
          <w:highlight w:val="yellow"/>
          <w:lang w:val="en-GB"/>
        </w:rPr>
        <w:t>ist of data subjects</w:t>
      </w:r>
    </w:p>
    <w:p w14:paraId="244775CF" w14:textId="0904B276" w:rsidR="00DE099D" w:rsidRPr="004D3426" w:rsidRDefault="00DE099D" w:rsidP="00DE099D">
      <w:pPr>
        <w:rPr>
          <w:lang w:val="en-GB"/>
        </w:rPr>
      </w:pPr>
      <w:r w:rsidRPr="004D3426">
        <w:rPr>
          <w:lang w:val="en-GB"/>
        </w:rPr>
        <w:t xml:space="preserve">The </w:t>
      </w:r>
      <w:r w:rsidRPr="004D3426">
        <w:rPr>
          <w:u w:val="single"/>
          <w:lang w:val="en-GB"/>
        </w:rPr>
        <w:t>categories of Personal Data</w:t>
      </w:r>
      <w:r w:rsidRPr="004D3426">
        <w:rPr>
          <w:lang w:val="en-GB"/>
        </w:rPr>
        <w:t xml:space="preserve"> </w:t>
      </w:r>
      <w:proofErr w:type="gramStart"/>
      <w:r w:rsidR="009E5957" w:rsidRPr="004D3426">
        <w:rPr>
          <w:lang w:val="en-GB"/>
        </w:rPr>
        <w:t>are</w:t>
      </w:r>
      <w:proofErr w:type="gramEnd"/>
    </w:p>
    <w:p w14:paraId="647F3C25" w14:textId="77777777" w:rsidR="00DE099D" w:rsidRPr="004D3426" w:rsidRDefault="00DE099D" w:rsidP="00DE099D">
      <w:pPr>
        <w:pStyle w:val="Paragraphedeliste"/>
        <w:numPr>
          <w:ilvl w:val="0"/>
          <w:numId w:val="563"/>
        </w:numPr>
        <w:rPr>
          <w:lang w:val="en-GB"/>
        </w:rPr>
      </w:pPr>
      <w:r w:rsidRPr="004D3426">
        <w:rPr>
          <w:highlight w:val="yellow"/>
          <w:lang w:val="en-GB"/>
        </w:rPr>
        <w:t>List of categories of personal data</w:t>
      </w:r>
    </w:p>
    <w:p w14:paraId="43EC4BDB" w14:textId="77777777" w:rsidR="00687033" w:rsidRPr="004D3426" w:rsidRDefault="00687033" w:rsidP="00DE099D">
      <w:pPr>
        <w:rPr>
          <w:lang w:val="en-GB"/>
        </w:rPr>
      </w:pPr>
    </w:p>
    <w:p w14:paraId="7FBBB40F" w14:textId="77777777" w:rsidR="00687033" w:rsidRPr="004D3426" w:rsidRDefault="00687033">
      <w:pPr>
        <w:spacing w:after="0" w:line="240" w:lineRule="auto"/>
        <w:rPr>
          <w:lang w:val="en-GB"/>
        </w:rPr>
      </w:pPr>
      <w:r w:rsidRPr="004D3426">
        <w:rPr>
          <w:lang w:val="en-GB"/>
        </w:rPr>
        <w:br w:type="page"/>
      </w:r>
    </w:p>
    <w:p w14:paraId="31621490" w14:textId="3C9A3C1E" w:rsidR="00687033" w:rsidRPr="004D3426" w:rsidRDefault="00687033" w:rsidP="00687033">
      <w:pPr>
        <w:pStyle w:val="Titre1"/>
        <w:numPr>
          <w:ilvl w:val="0"/>
          <w:numId w:val="0"/>
        </w:numPr>
        <w:ind w:hanging="6"/>
        <w:rPr>
          <w:lang w:val="en-GB"/>
        </w:rPr>
      </w:pPr>
      <w:r w:rsidRPr="004D3426">
        <w:rPr>
          <w:lang w:val="en-GB"/>
        </w:rPr>
        <w:lastRenderedPageBreak/>
        <w:t xml:space="preserve">Schedule </w:t>
      </w:r>
      <w:r w:rsidRPr="004D3426">
        <w:rPr>
          <w:lang w:val="en-GB"/>
        </w:rPr>
        <w:t>4</w:t>
      </w:r>
      <w:r w:rsidRPr="004D3426">
        <w:rPr>
          <w:lang w:val="en-GB"/>
        </w:rPr>
        <w:t xml:space="preserve">: </w:t>
      </w:r>
      <w:r w:rsidRPr="004D3426">
        <w:rPr>
          <w:lang w:val="en-GB"/>
        </w:rPr>
        <w:t>Subprocessors</w:t>
      </w:r>
    </w:p>
    <w:p w14:paraId="4B743519" w14:textId="77777777" w:rsidR="00DE099D" w:rsidRPr="004D3426" w:rsidRDefault="00DE099D" w:rsidP="00DE099D">
      <w:pPr>
        <w:rPr>
          <w:lang w:val="en-GB"/>
        </w:rPr>
      </w:pPr>
    </w:p>
    <w:tbl>
      <w:tblPr>
        <w:tblStyle w:val="TableauGrille1Clair"/>
        <w:tblW w:w="0" w:type="auto"/>
        <w:tblLook w:val="0620" w:firstRow="1" w:lastRow="0" w:firstColumn="0" w:lastColumn="0" w:noHBand="1" w:noVBand="1"/>
      </w:tblPr>
      <w:tblGrid>
        <w:gridCol w:w="3020"/>
        <w:gridCol w:w="3021"/>
        <w:gridCol w:w="3021"/>
      </w:tblGrid>
      <w:tr w:rsidR="005846DC" w:rsidRPr="004D3426" w14:paraId="78DA0C49" w14:textId="77777777" w:rsidTr="005846DC">
        <w:trPr>
          <w:cnfStyle w:val="100000000000" w:firstRow="1" w:lastRow="0" w:firstColumn="0" w:lastColumn="0" w:oddVBand="0" w:evenVBand="0" w:oddHBand="0" w:evenHBand="0" w:firstRowFirstColumn="0" w:firstRowLastColumn="0" w:lastRowFirstColumn="0" w:lastRowLastColumn="0"/>
        </w:trPr>
        <w:tc>
          <w:tcPr>
            <w:tcW w:w="3020" w:type="dxa"/>
            <w:shd w:val="clear" w:color="auto" w:fill="BFBFBF" w:themeFill="background1" w:themeFillShade="BF"/>
          </w:tcPr>
          <w:p w14:paraId="016F9A64" w14:textId="6478C430" w:rsidR="005846DC" w:rsidRPr="004D3426" w:rsidRDefault="005846DC" w:rsidP="00DE099D">
            <w:pPr>
              <w:rPr>
                <w:lang w:val="en-GB"/>
              </w:rPr>
            </w:pPr>
            <w:r w:rsidRPr="004D3426">
              <w:rPr>
                <w:lang w:val="en-GB"/>
              </w:rPr>
              <w:t>Operations and data processing</w:t>
            </w:r>
          </w:p>
        </w:tc>
        <w:tc>
          <w:tcPr>
            <w:tcW w:w="3021" w:type="dxa"/>
            <w:shd w:val="clear" w:color="auto" w:fill="BFBFBF" w:themeFill="background1" w:themeFillShade="BF"/>
          </w:tcPr>
          <w:p w14:paraId="6AF37DCD" w14:textId="62381449" w:rsidR="005846DC" w:rsidRPr="004D3426" w:rsidRDefault="005846DC" w:rsidP="00DE099D">
            <w:pPr>
              <w:rPr>
                <w:lang w:val="en-GB"/>
              </w:rPr>
            </w:pPr>
            <w:r w:rsidRPr="004D3426">
              <w:rPr>
                <w:lang w:val="en-GB"/>
              </w:rPr>
              <w:t>Name and Address</w:t>
            </w:r>
          </w:p>
        </w:tc>
        <w:tc>
          <w:tcPr>
            <w:tcW w:w="3021" w:type="dxa"/>
            <w:shd w:val="clear" w:color="auto" w:fill="BFBFBF" w:themeFill="background1" w:themeFillShade="BF"/>
          </w:tcPr>
          <w:p w14:paraId="31828FF9" w14:textId="430FB676" w:rsidR="005846DC" w:rsidRPr="004D3426" w:rsidRDefault="005846DC" w:rsidP="00DE099D">
            <w:pPr>
              <w:rPr>
                <w:lang w:val="en-GB"/>
              </w:rPr>
            </w:pPr>
            <w:r w:rsidRPr="004D3426">
              <w:rPr>
                <w:lang w:val="en-GB"/>
              </w:rPr>
              <w:t>Personal data stored in or accessed from</w:t>
            </w:r>
          </w:p>
        </w:tc>
      </w:tr>
      <w:tr w:rsidR="005846DC" w:rsidRPr="004D3426" w14:paraId="01831E58" w14:textId="77777777" w:rsidTr="005846DC">
        <w:tc>
          <w:tcPr>
            <w:tcW w:w="3020" w:type="dxa"/>
          </w:tcPr>
          <w:p w14:paraId="60164723" w14:textId="6CDB8B2E" w:rsidR="005846DC" w:rsidRPr="004D3426" w:rsidRDefault="005846DC" w:rsidP="00DE099D">
            <w:pPr>
              <w:rPr>
                <w:highlight w:val="green"/>
                <w:lang w:val="en-GB"/>
              </w:rPr>
            </w:pPr>
            <w:r w:rsidRPr="004D3426">
              <w:rPr>
                <w:highlight w:val="green"/>
                <w:lang w:val="en-GB"/>
              </w:rPr>
              <w:t>IT Support</w:t>
            </w:r>
          </w:p>
        </w:tc>
        <w:tc>
          <w:tcPr>
            <w:tcW w:w="3021" w:type="dxa"/>
          </w:tcPr>
          <w:p w14:paraId="7664604D" w14:textId="77777777" w:rsidR="005846DC" w:rsidRPr="004D3426" w:rsidRDefault="005846DC" w:rsidP="00DE099D">
            <w:pPr>
              <w:rPr>
                <w:lang w:val="en-GB"/>
              </w:rPr>
            </w:pPr>
          </w:p>
        </w:tc>
        <w:tc>
          <w:tcPr>
            <w:tcW w:w="3021" w:type="dxa"/>
          </w:tcPr>
          <w:p w14:paraId="51B4007A" w14:textId="5C87C3F9" w:rsidR="005846DC" w:rsidRPr="004D3426" w:rsidRDefault="005846DC" w:rsidP="00DE099D">
            <w:pPr>
              <w:rPr>
                <w:lang w:val="en-GB"/>
              </w:rPr>
            </w:pPr>
            <w:r w:rsidRPr="004D3426">
              <w:rPr>
                <w:lang w:val="en-GB"/>
              </w:rPr>
              <w:t>Countries</w:t>
            </w:r>
          </w:p>
        </w:tc>
      </w:tr>
      <w:tr w:rsidR="005846DC" w:rsidRPr="004D3426" w14:paraId="3C03FF90" w14:textId="77777777" w:rsidTr="005846DC">
        <w:tc>
          <w:tcPr>
            <w:tcW w:w="3020" w:type="dxa"/>
          </w:tcPr>
          <w:p w14:paraId="1E2FB72A" w14:textId="785319EC" w:rsidR="005846DC" w:rsidRPr="004D3426" w:rsidRDefault="005846DC" w:rsidP="00DE099D">
            <w:pPr>
              <w:rPr>
                <w:highlight w:val="green"/>
                <w:lang w:val="en-GB"/>
              </w:rPr>
            </w:pPr>
            <w:r w:rsidRPr="004D3426">
              <w:rPr>
                <w:highlight w:val="green"/>
                <w:lang w:val="en-GB"/>
              </w:rPr>
              <w:t>Cloud services</w:t>
            </w:r>
          </w:p>
        </w:tc>
        <w:tc>
          <w:tcPr>
            <w:tcW w:w="3021" w:type="dxa"/>
          </w:tcPr>
          <w:p w14:paraId="46F2747A" w14:textId="77777777" w:rsidR="005846DC" w:rsidRPr="004D3426" w:rsidRDefault="005846DC" w:rsidP="00DE099D">
            <w:pPr>
              <w:rPr>
                <w:lang w:val="en-GB"/>
              </w:rPr>
            </w:pPr>
          </w:p>
        </w:tc>
        <w:tc>
          <w:tcPr>
            <w:tcW w:w="3021" w:type="dxa"/>
          </w:tcPr>
          <w:p w14:paraId="27928BA5" w14:textId="0943B9A1" w:rsidR="005846DC" w:rsidRPr="004D3426" w:rsidRDefault="005846DC" w:rsidP="00DE099D">
            <w:pPr>
              <w:rPr>
                <w:lang w:val="en-GB"/>
              </w:rPr>
            </w:pPr>
            <w:r w:rsidRPr="004D3426">
              <w:rPr>
                <w:lang w:val="en-GB"/>
              </w:rPr>
              <w:t>Countries</w:t>
            </w:r>
          </w:p>
        </w:tc>
      </w:tr>
    </w:tbl>
    <w:p w14:paraId="0791A53E" w14:textId="3FD6391F" w:rsidR="001600DC" w:rsidRPr="004D3426" w:rsidRDefault="001600DC" w:rsidP="00DE099D">
      <w:pPr>
        <w:rPr>
          <w:lang w:val="en-GB"/>
        </w:rPr>
      </w:pPr>
    </w:p>
    <w:sectPr w:rsidR="001600DC" w:rsidRPr="004D342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3F9BA" w14:textId="77777777" w:rsidR="003D0401" w:rsidRDefault="003D0401" w:rsidP="001600DC">
      <w:pPr>
        <w:spacing w:after="0"/>
      </w:pPr>
      <w:r>
        <w:separator/>
      </w:r>
    </w:p>
  </w:endnote>
  <w:endnote w:type="continuationSeparator" w:id="0">
    <w:p w14:paraId="3D6CFF5D" w14:textId="77777777" w:rsidR="003D0401" w:rsidRDefault="003D0401" w:rsidP="001600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Fira Sans">
    <w:altName w:val="Calibri"/>
    <w:panose1 w:val="020B0503050000020004"/>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F22B" w14:textId="77777777" w:rsidR="001600DC" w:rsidRDefault="001600DC">
    <w:pPr>
      <w:pStyle w:val="Pieddepage"/>
    </w:pPr>
    <w:r>
      <w:t>François Charlet</w:t>
    </w:r>
    <w:r>
      <w:ptab w:relativeTo="margin" w:alignment="center" w:leader="none"/>
    </w:r>
    <w:r>
      <w:fldChar w:fldCharType="begin"/>
    </w:r>
    <w:r>
      <w:instrText xml:space="preserve"> PAGE  \* MERGEFORMAT </w:instrText>
    </w:r>
    <w:r>
      <w:fldChar w:fldCharType="separate"/>
    </w:r>
    <w:r>
      <w:rPr>
        <w:noProof/>
      </w:rPr>
      <w:t>1</w:t>
    </w:r>
    <w:r>
      <w:fldChar w:fldCharType="end"/>
    </w:r>
    <w:r>
      <w:ptab w:relativeTo="margin" w:alignment="right" w:leader="none"/>
    </w:r>
    <w:r>
      <w:t>CC BY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BA213" w14:textId="77777777" w:rsidR="003D0401" w:rsidRDefault="003D0401" w:rsidP="001600DC">
      <w:pPr>
        <w:spacing w:after="0"/>
      </w:pPr>
      <w:r>
        <w:separator/>
      </w:r>
    </w:p>
  </w:footnote>
  <w:footnote w:type="continuationSeparator" w:id="0">
    <w:p w14:paraId="20D95E41" w14:textId="77777777" w:rsidR="003D0401" w:rsidRDefault="003D0401" w:rsidP="001600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F6DE" w14:textId="0625930A" w:rsidR="001600DC" w:rsidRDefault="001600DC">
    <w:pPr>
      <w:pStyle w:val="En-tte"/>
    </w:pPr>
    <w:r w:rsidRPr="001600DC">
      <w:t>Guide pratique – Protection des données en entrepris</w:t>
    </w:r>
    <w:r>
      <w:t>e</w:t>
    </w:r>
    <w:r>
      <w:ptab w:relativeTo="margin" w:alignment="right" w:leader="none"/>
    </w:r>
    <w:r>
      <w:t xml:space="preserve">Version : </w:t>
    </w:r>
    <w:r w:rsidR="00AE0276">
      <w:t>30 juin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220F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B4E7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760D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748C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000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0CC8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66C6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304BCC"/>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038A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A2C60972"/>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4A31F0B"/>
    <w:multiLevelType w:val="hybridMultilevel"/>
    <w:tmpl w:val="2C4E267A"/>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1" w15:restartNumberingAfterBreak="0">
    <w:nsid w:val="072001FC"/>
    <w:multiLevelType w:val="hybridMultilevel"/>
    <w:tmpl w:val="6BAAEDF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2" w15:restartNumberingAfterBreak="0">
    <w:nsid w:val="07EC273E"/>
    <w:multiLevelType w:val="hybridMultilevel"/>
    <w:tmpl w:val="84C4E08E"/>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3" w15:restartNumberingAfterBreak="0">
    <w:nsid w:val="0E685595"/>
    <w:multiLevelType w:val="multilevel"/>
    <w:tmpl w:val="171AA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E52E78"/>
    <w:multiLevelType w:val="multilevel"/>
    <w:tmpl w:val="D94A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9320F6"/>
    <w:multiLevelType w:val="hybridMultilevel"/>
    <w:tmpl w:val="E556D4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17AB4036"/>
    <w:multiLevelType w:val="multilevel"/>
    <w:tmpl w:val="0E0AF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DA1AB9"/>
    <w:multiLevelType w:val="multilevel"/>
    <w:tmpl w:val="78E0A71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2A331E09"/>
    <w:multiLevelType w:val="multilevel"/>
    <w:tmpl w:val="F800D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B32B99"/>
    <w:multiLevelType w:val="hybridMultilevel"/>
    <w:tmpl w:val="A596EBF8"/>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0" w15:restartNumberingAfterBreak="0">
    <w:nsid w:val="2E9662DB"/>
    <w:multiLevelType w:val="hybridMultilevel"/>
    <w:tmpl w:val="5B3A2AB0"/>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1" w15:restartNumberingAfterBreak="0">
    <w:nsid w:val="31E56B08"/>
    <w:multiLevelType w:val="hybridMultilevel"/>
    <w:tmpl w:val="A720137E"/>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2" w15:restartNumberingAfterBreak="0">
    <w:nsid w:val="3D8B5124"/>
    <w:multiLevelType w:val="multilevel"/>
    <w:tmpl w:val="2C1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330A7A"/>
    <w:multiLevelType w:val="hybridMultilevel"/>
    <w:tmpl w:val="4EDA8964"/>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4" w15:restartNumberingAfterBreak="0">
    <w:nsid w:val="541C79E9"/>
    <w:multiLevelType w:val="hybridMultilevel"/>
    <w:tmpl w:val="67C45298"/>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5" w15:restartNumberingAfterBreak="0">
    <w:nsid w:val="541F7EAA"/>
    <w:multiLevelType w:val="hybridMultilevel"/>
    <w:tmpl w:val="5D2E1CE8"/>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6" w15:restartNumberingAfterBreak="0">
    <w:nsid w:val="618F793C"/>
    <w:multiLevelType w:val="hybridMultilevel"/>
    <w:tmpl w:val="8B607D50"/>
    <w:lvl w:ilvl="0" w:tplc="100C000F">
      <w:start w:val="1"/>
      <w:numFmt w:val="decimal"/>
      <w:lvlText w:val="%1."/>
      <w:lvlJc w:val="left"/>
      <w:pPr>
        <w:ind w:left="360" w:hanging="360"/>
      </w:p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7" w15:restartNumberingAfterBreak="0">
    <w:nsid w:val="6AEE0596"/>
    <w:multiLevelType w:val="hybridMultilevel"/>
    <w:tmpl w:val="EBC44B18"/>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8" w15:restartNumberingAfterBreak="0">
    <w:nsid w:val="730269D7"/>
    <w:multiLevelType w:val="hybridMultilevel"/>
    <w:tmpl w:val="770EE306"/>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9" w15:restartNumberingAfterBreak="0">
    <w:nsid w:val="73567DFB"/>
    <w:multiLevelType w:val="hybridMultilevel"/>
    <w:tmpl w:val="D402127A"/>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0" w15:restartNumberingAfterBreak="0">
    <w:nsid w:val="7C7D16FA"/>
    <w:multiLevelType w:val="hybridMultilevel"/>
    <w:tmpl w:val="5D2E1CE8"/>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1" w15:restartNumberingAfterBreak="0">
    <w:nsid w:val="7E6F4C32"/>
    <w:multiLevelType w:val="hybridMultilevel"/>
    <w:tmpl w:val="A61ABBA4"/>
    <w:lvl w:ilvl="0" w:tplc="0BD688B2">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7FFC3814"/>
    <w:multiLevelType w:val="hybridMultilevel"/>
    <w:tmpl w:val="4FE0A05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num w:numId="1" w16cid:durableId="2125031363">
    <w:abstractNumId w:val="4"/>
  </w:num>
  <w:num w:numId="2" w16cid:durableId="1524247201">
    <w:abstractNumId w:val="5"/>
  </w:num>
  <w:num w:numId="3" w16cid:durableId="1643273591">
    <w:abstractNumId w:val="6"/>
  </w:num>
  <w:num w:numId="4" w16cid:durableId="893003399">
    <w:abstractNumId w:val="7"/>
  </w:num>
  <w:num w:numId="5" w16cid:durableId="2023586623">
    <w:abstractNumId w:val="9"/>
  </w:num>
  <w:num w:numId="6" w16cid:durableId="401177548">
    <w:abstractNumId w:val="0"/>
  </w:num>
  <w:num w:numId="7" w16cid:durableId="56824143">
    <w:abstractNumId w:val="1"/>
  </w:num>
  <w:num w:numId="8" w16cid:durableId="1768847569">
    <w:abstractNumId w:val="2"/>
  </w:num>
  <w:num w:numId="9" w16cid:durableId="101188214">
    <w:abstractNumId w:val="3"/>
  </w:num>
  <w:num w:numId="10" w16cid:durableId="349525077">
    <w:abstractNumId w:val="8"/>
  </w:num>
  <w:num w:numId="11" w16cid:durableId="632949549">
    <w:abstractNumId w:val="4"/>
  </w:num>
  <w:num w:numId="12" w16cid:durableId="1053191057">
    <w:abstractNumId w:val="5"/>
  </w:num>
  <w:num w:numId="13" w16cid:durableId="1712727725">
    <w:abstractNumId w:val="6"/>
  </w:num>
  <w:num w:numId="14" w16cid:durableId="1346515418">
    <w:abstractNumId w:val="7"/>
  </w:num>
  <w:num w:numId="15" w16cid:durableId="1368480660">
    <w:abstractNumId w:val="9"/>
  </w:num>
  <w:num w:numId="16" w16cid:durableId="73477133">
    <w:abstractNumId w:val="0"/>
  </w:num>
  <w:num w:numId="17" w16cid:durableId="1328022967">
    <w:abstractNumId w:val="1"/>
  </w:num>
  <w:num w:numId="18" w16cid:durableId="845706638">
    <w:abstractNumId w:val="2"/>
  </w:num>
  <w:num w:numId="19" w16cid:durableId="1936938410">
    <w:abstractNumId w:val="3"/>
  </w:num>
  <w:num w:numId="20" w16cid:durableId="1163281885">
    <w:abstractNumId w:val="8"/>
  </w:num>
  <w:num w:numId="21" w16cid:durableId="837579812">
    <w:abstractNumId w:val="4"/>
  </w:num>
  <w:num w:numId="22" w16cid:durableId="760610974">
    <w:abstractNumId w:val="5"/>
  </w:num>
  <w:num w:numId="23" w16cid:durableId="742334831">
    <w:abstractNumId w:val="6"/>
  </w:num>
  <w:num w:numId="24" w16cid:durableId="72312952">
    <w:abstractNumId w:val="7"/>
  </w:num>
  <w:num w:numId="25" w16cid:durableId="2122651265">
    <w:abstractNumId w:val="9"/>
  </w:num>
  <w:num w:numId="26" w16cid:durableId="926233956">
    <w:abstractNumId w:val="0"/>
  </w:num>
  <w:num w:numId="27" w16cid:durableId="689573660">
    <w:abstractNumId w:val="1"/>
  </w:num>
  <w:num w:numId="28" w16cid:durableId="1170948311">
    <w:abstractNumId w:val="2"/>
  </w:num>
  <w:num w:numId="29" w16cid:durableId="1603338287">
    <w:abstractNumId w:val="3"/>
  </w:num>
  <w:num w:numId="30" w16cid:durableId="1603101817">
    <w:abstractNumId w:val="8"/>
  </w:num>
  <w:num w:numId="31" w16cid:durableId="553468736">
    <w:abstractNumId w:val="4"/>
  </w:num>
  <w:num w:numId="32" w16cid:durableId="1651517985">
    <w:abstractNumId w:val="5"/>
  </w:num>
  <w:num w:numId="33" w16cid:durableId="1095399281">
    <w:abstractNumId w:val="6"/>
  </w:num>
  <w:num w:numId="34" w16cid:durableId="1603025087">
    <w:abstractNumId w:val="7"/>
  </w:num>
  <w:num w:numId="35" w16cid:durableId="477575207">
    <w:abstractNumId w:val="9"/>
  </w:num>
  <w:num w:numId="36" w16cid:durableId="893348316">
    <w:abstractNumId w:val="0"/>
  </w:num>
  <w:num w:numId="37" w16cid:durableId="450322616">
    <w:abstractNumId w:val="1"/>
  </w:num>
  <w:num w:numId="38" w16cid:durableId="1636980432">
    <w:abstractNumId w:val="2"/>
  </w:num>
  <w:num w:numId="39" w16cid:durableId="1708483023">
    <w:abstractNumId w:val="3"/>
  </w:num>
  <w:num w:numId="40" w16cid:durableId="916133179">
    <w:abstractNumId w:val="8"/>
  </w:num>
  <w:num w:numId="41" w16cid:durableId="1814980466">
    <w:abstractNumId w:val="4"/>
  </w:num>
  <w:num w:numId="42" w16cid:durableId="1267956227">
    <w:abstractNumId w:val="5"/>
  </w:num>
  <w:num w:numId="43" w16cid:durableId="192230611">
    <w:abstractNumId w:val="6"/>
  </w:num>
  <w:num w:numId="44" w16cid:durableId="736392738">
    <w:abstractNumId w:val="7"/>
  </w:num>
  <w:num w:numId="45" w16cid:durableId="635837472">
    <w:abstractNumId w:val="9"/>
  </w:num>
  <w:num w:numId="46" w16cid:durableId="618687866">
    <w:abstractNumId w:val="0"/>
  </w:num>
  <w:num w:numId="47" w16cid:durableId="698433638">
    <w:abstractNumId w:val="1"/>
  </w:num>
  <w:num w:numId="48" w16cid:durableId="811674036">
    <w:abstractNumId w:val="2"/>
  </w:num>
  <w:num w:numId="49" w16cid:durableId="1101993700">
    <w:abstractNumId w:val="3"/>
  </w:num>
  <w:num w:numId="50" w16cid:durableId="1198543401">
    <w:abstractNumId w:val="8"/>
  </w:num>
  <w:num w:numId="51" w16cid:durableId="1569995948">
    <w:abstractNumId w:val="4"/>
  </w:num>
  <w:num w:numId="52" w16cid:durableId="1367022753">
    <w:abstractNumId w:val="5"/>
  </w:num>
  <w:num w:numId="53" w16cid:durableId="951471430">
    <w:abstractNumId w:val="6"/>
  </w:num>
  <w:num w:numId="54" w16cid:durableId="351032604">
    <w:abstractNumId w:val="7"/>
  </w:num>
  <w:num w:numId="55" w16cid:durableId="1903638686">
    <w:abstractNumId w:val="9"/>
  </w:num>
  <w:num w:numId="56" w16cid:durableId="1501311046">
    <w:abstractNumId w:val="0"/>
  </w:num>
  <w:num w:numId="57" w16cid:durableId="1185559280">
    <w:abstractNumId w:val="1"/>
  </w:num>
  <w:num w:numId="58" w16cid:durableId="1560282208">
    <w:abstractNumId w:val="2"/>
  </w:num>
  <w:num w:numId="59" w16cid:durableId="849678456">
    <w:abstractNumId w:val="3"/>
  </w:num>
  <w:num w:numId="60" w16cid:durableId="1256357504">
    <w:abstractNumId w:val="8"/>
  </w:num>
  <w:num w:numId="61" w16cid:durableId="1428042190">
    <w:abstractNumId w:val="4"/>
  </w:num>
  <w:num w:numId="62" w16cid:durableId="2081370304">
    <w:abstractNumId w:val="5"/>
  </w:num>
  <w:num w:numId="63" w16cid:durableId="796610658">
    <w:abstractNumId w:val="6"/>
  </w:num>
  <w:num w:numId="64" w16cid:durableId="1402170641">
    <w:abstractNumId w:val="7"/>
  </w:num>
  <w:num w:numId="65" w16cid:durableId="1248005124">
    <w:abstractNumId w:val="9"/>
  </w:num>
  <w:num w:numId="66" w16cid:durableId="878854704">
    <w:abstractNumId w:val="0"/>
  </w:num>
  <w:num w:numId="67" w16cid:durableId="1161967902">
    <w:abstractNumId w:val="1"/>
  </w:num>
  <w:num w:numId="68" w16cid:durableId="1520125566">
    <w:abstractNumId w:val="2"/>
  </w:num>
  <w:num w:numId="69" w16cid:durableId="962884075">
    <w:abstractNumId w:val="3"/>
  </w:num>
  <w:num w:numId="70" w16cid:durableId="473134454">
    <w:abstractNumId w:val="8"/>
  </w:num>
  <w:num w:numId="71" w16cid:durableId="255864658">
    <w:abstractNumId w:val="4"/>
  </w:num>
  <w:num w:numId="72" w16cid:durableId="117266647">
    <w:abstractNumId w:val="5"/>
  </w:num>
  <w:num w:numId="73" w16cid:durableId="1830560820">
    <w:abstractNumId w:val="6"/>
  </w:num>
  <w:num w:numId="74" w16cid:durableId="915434015">
    <w:abstractNumId w:val="7"/>
  </w:num>
  <w:num w:numId="75" w16cid:durableId="1087071988">
    <w:abstractNumId w:val="9"/>
  </w:num>
  <w:num w:numId="76" w16cid:durableId="864169749">
    <w:abstractNumId w:val="0"/>
  </w:num>
  <w:num w:numId="77" w16cid:durableId="1882935506">
    <w:abstractNumId w:val="1"/>
  </w:num>
  <w:num w:numId="78" w16cid:durableId="1103182298">
    <w:abstractNumId w:val="2"/>
  </w:num>
  <w:num w:numId="79" w16cid:durableId="1279990480">
    <w:abstractNumId w:val="3"/>
  </w:num>
  <w:num w:numId="80" w16cid:durableId="1498377644">
    <w:abstractNumId w:val="8"/>
  </w:num>
  <w:num w:numId="81" w16cid:durableId="297957670">
    <w:abstractNumId w:val="4"/>
  </w:num>
  <w:num w:numId="82" w16cid:durableId="1903249760">
    <w:abstractNumId w:val="5"/>
  </w:num>
  <w:num w:numId="83" w16cid:durableId="858927098">
    <w:abstractNumId w:val="6"/>
  </w:num>
  <w:num w:numId="84" w16cid:durableId="524943596">
    <w:abstractNumId w:val="7"/>
  </w:num>
  <w:num w:numId="85" w16cid:durableId="1738355130">
    <w:abstractNumId w:val="9"/>
  </w:num>
  <w:num w:numId="86" w16cid:durableId="1938247411">
    <w:abstractNumId w:val="0"/>
  </w:num>
  <w:num w:numId="87" w16cid:durableId="290131409">
    <w:abstractNumId w:val="1"/>
  </w:num>
  <w:num w:numId="88" w16cid:durableId="1278022946">
    <w:abstractNumId w:val="2"/>
  </w:num>
  <w:num w:numId="89" w16cid:durableId="1998192657">
    <w:abstractNumId w:val="3"/>
  </w:num>
  <w:num w:numId="90" w16cid:durableId="254827917">
    <w:abstractNumId w:val="8"/>
  </w:num>
  <w:num w:numId="91" w16cid:durableId="990599786">
    <w:abstractNumId w:val="4"/>
  </w:num>
  <w:num w:numId="92" w16cid:durableId="4602934">
    <w:abstractNumId w:val="5"/>
  </w:num>
  <w:num w:numId="93" w16cid:durableId="735854479">
    <w:abstractNumId w:val="6"/>
  </w:num>
  <w:num w:numId="94" w16cid:durableId="368998016">
    <w:abstractNumId w:val="7"/>
  </w:num>
  <w:num w:numId="95" w16cid:durableId="693113803">
    <w:abstractNumId w:val="9"/>
  </w:num>
  <w:num w:numId="96" w16cid:durableId="900483170">
    <w:abstractNumId w:val="0"/>
  </w:num>
  <w:num w:numId="97" w16cid:durableId="384911154">
    <w:abstractNumId w:val="1"/>
  </w:num>
  <w:num w:numId="98" w16cid:durableId="1946419462">
    <w:abstractNumId w:val="2"/>
  </w:num>
  <w:num w:numId="99" w16cid:durableId="1824006259">
    <w:abstractNumId w:val="3"/>
  </w:num>
  <w:num w:numId="100" w16cid:durableId="414978872">
    <w:abstractNumId w:val="8"/>
  </w:num>
  <w:num w:numId="101" w16cid:durableId="1542866994">
    <w:abstractNumId w:val="4"/>
  </w:num>
  <w:num w:numId="102" w16cid:durableId="1410931970">
    <w:abstractNumId w:val="5"/>
  </w:num>
  <w:num w:numId="103" w16cid:durableId="2037347391">
    <w:abstractNumId w:val="6"/>
  </w:num>
  <w:num w:numId="104" w16cid:durableId="2054695232">
    <w:abstractNumId w:val="7"/>
  </w:num>
  <w:num w:numId="105" w16cid:durableId="353075106">
    <w:abstractNumId w:val="9"/>
  </w:num>
  <w:num w:numId="106" w16cid:durableId="1917278555">
    <w:abstractNumId w:val="0"/>
  </w:num>
  <w:num w:numId="107" w16cid:durableId="12466179">
    <w:abstractNumId w:val="1"/>
  </w:num>
  <w:num w:numId="108" w16cid:durableId="1304384082">
    <w:abstractNumId w:val="2"/>
  </w:num>
  <w:num w:numId="109" w16cid:durableId="1952860555">
    <w:abstractNumId w:val="3"/>
  </w:num>
  <w:num w:numId="110" w16cid:durableId="1223324936">
    <w:abstractNumId w:val="8"/>
  </w:num>
  <w:num w:numId="111" w16cid:durableId="158355464">
    <w:abstractNumId w:val="4"/>
  </w:num>
  <w:num w:numId="112" w16cid:durableId="372584332">
    <w:abstractNumId w:val="5"/>
  </w:num>
  <w:num w:numId="113" w16cid:durableId="1931547597">
    <w:abstractNumId w:val="6"/>
  </w:num>
  <w:num w:numId="114" w16cid:durableId="1927761817">
    <w:abstractNumId w:val="7"/>
  </w:num>
  <w:num w:numId="115" w16cid:durableId="1894340962">
    <w:abstractNumId w:val="9"/>
  </w:num>
  <w:num w:numId="116" w16cid:durableId="2039623610">
    <w:abstractNumId w:val="0"/>
  </w:num>
  <w:num w:numId="117" w16cid:durableId="310912310">
    <w:abstractNumId w:val="1"/>
  </w:num>
  <w:num w:numId="118" w16cid:durableId="2039431333">
    <w:abstractNumId w:val="2"/>
  </w:num>
  <w:num w:numId="119" w16cid:durableId="626089454">
    <w:abstractNumId w:val="3"/>
  </w:num>
  <w:num w:numId="120" w16cid:durableId="442308331">
    <w:abstractNumId w:val="8"/>
  </w:num>
  <w:num w:numId="121" w16cid:durableId="749961032">
    <w:abstractNumId w:val="4"/>
  </w:num>
  <w:num w:numId="122" w16cid:durableId="1714308999">
    <w:abstractNumId w:val="5"/>
  </w:num>
  <w:num w:numId="123" w16cid:durableId="2066835727">
    <w:abstractNumId w:val="6"/>
  </w:num>
  <w:num w:numId="124" w16cid:durableId="254440590">
    <w:abstractNumId w:val="7"/>
  </w:num>
  <w:num w:numId="125" w16cid:durableId="1245338472">
    <w:abstractNumId w:val="9"/>
  </w:num>
  <w:num w:numId="126" w16cid:durableId="80371027">
    <w:abstractNumId w:val="0"/>
  </w:num>
  <w:num w:numId="127" w16cid:durableId="1819108184">
    <w:abstractNumId w:val="1"/>
  </w:num>
  <w:num w:numId="128" w16cid:durableId="1059669521">
    <w:abstractNumId w:val="2"/>
  </w:num>
  <w:num w:numId="129" w16cid:durableId="483546929">
    <w:abstractNumId w:val="3"/>
  </w:num>
  <w:num w:numId="130" w16cid:durableId="1761096901">
    <w:abstractNumId w:val="8"/>
  </w:num>
  <w:num w:numId="131" w16cid:durableId="384917624">
    <w:abstractNumId w:val="4"/>
  </w:num>
  <w:num w:numId="132" w16cid:durableId="818839303">
    <w:abstractNumId w:val="5"/>
  </w:num>
  <w:num w:numId="133" w16cid:durableId="292760900">
    <w:abstractNumId w:val="6"/>
  </w:num>
  <w:num w:numId="134" w16cid:durableId="741372107">
    <w:abstractNumId w:val="7"/>
  </w:num>
  <w:num w:numId="135" w16cid:durableId="1457141682">
    <w:abstractNumId w:val="9"/>
  </w:num>
  <w:num w:numId="136" w16cid:durableId="2095783076">
    <w:abstractNumId w:val="0"/>
  </w:num>
  <w:num w:numId="137" w16cid:durableId="871959087">
    <w:abstractNumId w:val="1"/>
  </w:num>
  <w:num w:numId="138" w16cid:durableId="1900895636">
    <w:abstractNumId w:val="2"/>
  </w:num>
  <w:num w:numId="139" w16cid:durableId="392823487">
    <w:abstractNumId w:val="3"/>
  </w:num>
  <w:num w:numId="140" w16cid:durableId="1184172471">
    <w:abstractNumId w:val="8"/>
  </w:num>
  <w:num w:numId="141" w16cid:durableId="1405102631">
    <w:abstractNumId w:val="4"/>
  </w:num>
  <w:num w:numId="142" w16cid:durableId="2025160553">
    <w:abstractNumId w:val="5"/>
  </w:num>
  <w:num w:numId="143" w16cid:durableId="2049333191">
    <w:abstractNumId w:val="6"/>
  </w:num>
  <w:num w:numId="144" w16cid:durableId="1188979828">
    <w:abstractNumId w:val="7"/>
  </w:num>
  <w:num w:numId="145" w16cid:durableId="1918706435">
    <w:abstractNumId w:val="9"/>
  </w:num>
  <w:num w:numId="146" w16cid:durableId="1651860394">
    <w:abstractNumId w:val="0"/>
  </w:num>
  <w:num w:numId="147" w16cid:durableId="1093361221">
    <w:abstractNumId w:val="1"/>
  </w:num>
  <w:num w:numId="148" w16cid:durableId="1690713243">
    <w:abstractNumId w:val="2"/>
  </w:num>
  <w:num w:numId="149" w16cid:durableId="1164317637">
    <w:abstractNumId w:val="3"/>
  </w:num>
  <w:num w:numId="150" w16cid:durableId="663045303">
    <w:abstractNumId w:val="8"/>
  </w:num>
  <w:num w:numId="151" w16cid:durableId="1554927712">
    <w:abstractNumId w:val="4"/>
  </w:num>
  <w:num w:numId="152" w16cid:durableId="808673360">
    <w:abstractNumId w:val="5"/>
  </w:num>
  <w:num w:numId="153" w16cid:durableId="2132629724">
    <w:abstractNumId w:val="6"/>
  </w:num>
  <w:num w:numId="154" w16cid:durableId="1001853880">
    <w:abstractNumId w:val="7"/>
  </w:num>
  <w:num w:numId="155" w16cid:durableId="158498763">
    <w:abstractNumId w:val="9"/>
  </w:num>
  <w:num w:numId="156" w16cid:durableId="820659420">
    <w:abstractNumId w:val="0"/>
  </w:num>
  <w:num w:numId="157" w16cid:durableId="2025743682">
    <w:abstractNumId w:val="1"/>
  </w:num>
  <w:num w:numId="158" w16cid:durableId="559823387">
    <w:abstractNumId w:val="2"/>
  </w:num>
  <w:num w:numId="159" w16cid:durableId="347104522">
    <w:abstractNumId w:val="3"/>
  </w:num>
  <w:num w:numId="160" w16cid:durableId="2059627932">
    <w:abstractNumId w:val="8"/>
  </w:num>
  <w:num w:numId="161" w16cid:durableId="51782062">
    <w:abstractNumId w:val="4"/>
  </w:num>
  <w:num w:numId="162" w16cid:durableId="1599021556">
    <w:abstractNumId w:val="5"/>
  </w:num>
  <w:num w:numId="163" w16cid:durableId="1674532303">
    <w:abstractNumId w:val="6"/>
  </w:num>
  <w:num w:numId="164" w16cid:durableId="2052261324">
    <w:abstractNumId w:val="7"/>
  </w:num>
  <w:num w:numId="165" w16cid:durableId="1760174745">
    <w:abstractNumId w:val="9"/>
  </w:num>
  <w:num w:numId="166" w16cid:durableId="282273878">
    <w:abstractNumId w:val="0"/>
  </w:num>
  <w:num w:numId="167" w16cid:durableId="1531066936">
    <w:abstractNumId w:val="1"/>
  </w:num>
  <w:num w:numId="168" w16cid:durableId="1658340885">
    <w:abstractNumId w:val="2"/>
  </w:num>
  <w:num w:numId="169" w16cid:durableId="174226238">
    <w:abstractNumId w:val="3"/>
  </w:num>
  <w:num w:numId="170" w16cid:durableId="150026894">
    <w:abstractNumId w:val="8"/>
  </w:num>
  <w:num w:numId="171" w16cid:durableId="351535657">
    <w:abstractNumId w:val="4"/>
  </w:num>
  <w:num w:numId="172" w16cid:durableId="1255699132">
    <w:abstractNumId w:val="5"/>
  </w:num>
  <w:num w:numId="173" w16cid:durableId="257056508">
    <w:abstractNumId w:val="6"/>
  </w:num>
  <w:num w:numId="174" w16cid:durableId="411583418">
    <w:abstractNumId w:val="7"/>
  </w:num>
  <w:num w:numId="175" w16cid:durableId="1213423277">
    <w:abstractNumId w:val="9"/>
  </w:num>
  <w:num w:numId="176" w16cid:durableId="654917626">
    <w:abstractNumId w:val="0"/>
  </w:num>
  <w:num w:numId="177" w16cid:durableId="560406769">
    <w:abstractNumId w:val="1"/>
  </w:num>
  <w:num w:numId="178" w16cid:durableId="2038776741">
    <w:abstractNumId w:val="2"/>
  </w:num>
  <w:num w:numId="179" w16cid:durableId="1507331602">
    <w:abstractNumId w:val="3"/>
  </w:num>
  <w:num w:numId="180" w16cid:durableId="346368709">
    <w:abstractNumId w:val="8"/>
  </w:num>
  <w:num w:numId="181" w16cid:durableId="846362571">
    <w:abstractNumId w:val="4"/>
  </w:num>
  <w:num w:numId="182" w16cid:durableId="609320659">
    <w:abstractNumId w:val="5"/>
  </w:num>
  <w:num w:numId="183" w16cid:durableId="1095633414">
    <w:abstractNumId w:val="6"/>
  </w:num>
  <w:num w:numId="184" w16cid:durableId="1736196918">
    <w:abstractNumId w:val="7"/>
  </w:num>
  <w:num w:numId="185" w16cid:durableId="864757164">
    <w:abstractNumId w:val="9"/>
  </w:num>
  <w:num w:numId="186" w16cid:durableId="857545068">
    <w:abstractNumId w:val="0"/>
  </w:num>
  <w:num w:numId="187" w16cid:durableId="1646738466">
    <w:abstractNumId w:val="1"/>
  </w:num>
  <w:num w:numId="188" w16cid:durableId="1195339408">
    <w:abstractNumId w:val="2"/>
  </w:num>
  <w:num w:numId="189" w16cid:durableId="1654328936">
    <w:abstractNumId w:val="3"/>
  </w:num>
  <w:num w:numId="190" w16cid:durableId="1375232578">
    <w:abstractNumId w:val="8"/>
  </w:num>
  <w:num w:numId="191" w16cid:durableId="953904629">
    <w:abstractNumId w:val="4"/>
  </w:num>
  <w:num w:numId="192" w16cid:durableId="1669793313">
    <w:abstractNumId w:val="5"/>
  </w:num>
  <w:num w:numId="193" w16cid:durableId="1411585867">
    <w:abstractNumId w:val="6"/>
  </w:num>
  <w:num w:numId="194" w16cid:durableId="1444769125">
    <w:abstractNumId w:val="7"/>
  </w:num>
  <w:num w:numId="195" w16cid:durableId="174612112">
    <w:abstractNumId w:val="9"/>
  </w:num>
  <w:num w:numId="196" w16cid:durableId="1336224669">
    <w:abstractNumId w:val="0"/>
  </w:num>
  <w:num w:numId="197" w16cid:durableId="501118764">
    <w:abstractNumId w:val="1"/>
  </w:num>
  <w:num w:numId="198" w16cid:durableId="161161149">
    <w:abstractNumId w:val="2"/>
  </w:num>
  <w:num w:numId="199" w16cid:durableId="2082630930">
    <w:abstractNumId w:val="3"/>
  </w:num>
  <w:num w:numId="200" w16cid:durableId="1624459035">
    <w:abstractNumId w:val="8"/>
  </w:num>
  <w:num w:numId="201" w16cid:durableId="405029080">
    <w:abstractNumId w:val="4"/>
  </w:num>
  <w:num w:numId="202" w16cid:durableId="706955520">
    <w:abstractNumId w:val="5"/>
  </w:num>
  <w:num w:numId="203" w16cid:durableId="981077203">
    <w:abstractNumId w:val="6"/>
  </w:num>
  <w:num w:numId="204" w16cid:durableId="1745566249">
    <w:abstractNumId w:val="7"/>
  </w:num>
  <w:num w:numId="205" w16cid:durableId="1044332032">
    <w:abstractNumId w:val="9"/>
  </w:num>
  <w:num w:numId="206" w16cid:durableId="815949815">
    <w:abstractNumId w:val="0"/>
  </w:num>
  <w:num w:numId="207" w16cid:durableId="664019661">
    <w:abstractNumId w:val="1"/>
  </w:num>
  <w:num w:numId="208" w16cid:durableId="2120955112">
    <w:abstractNumId w:val="2"/>
  </w:num>
  <w:num w:numId="209" w16cid:durableId="1413820197">
    <w:abstractNumId w:val="3"/>
  </w:num>
  <w:num w:numId="210" w16cid:durableId="751705763">
    <w:abstractNumId w:val="8"/>
  </w:num>
  <w:num w:numId="211" w16cid:durableId="91320508">
    <w:abstractNumId w:val="4"/>
  </w:num>
  <w:num w:numId="212" w16cid:durableId="1372457323">
    <w:abstractNumId w:val="5"/>
  </w:num>
  <w:num w:numId="213" w16cid:durableId="266079964">
    <w:abstractNumId w:val="6"/>
  </w:num>
  <w:num w:numId="214" w16cid:durableId="228924911">
    <w:abstractNumId w:val="7"/>
  </w:num>
  <w:num w:numId="215" w16cid:durableId="80875038">
    <w:abstractNumId w:val="9"/>
  </w:num>
  <w:num w:numId="216" w16cid:durableId="832913918">
    <w:abstractNumId w:val="0"/>
  </w:num>
  <w:num w:numId="217" w16cid:durableId="701324184">
    <w:abstractNumId w:val="1"/>
  </w:num>
  <w:num w:numId="218" w16cid:durableId="5642005">
    <w:abstractNumId w:val="2"/>
  </w:num>
  <w:num w:numId="219" w16cid:durableId="739208266">
    <w:abstractNumId w:val="3"/>
  </w:num>
  <w:num w:numId="220" w16cid:durableId="1967269524">
    <w:abstractNumId w:val="8"/>
  </w:num>
  <w:num w:numId="221" w16cid:durableId="1219321972">
    <w:abstractNumId w:val="4"/>
  </w:num>
  <w:num w:numId="222" w16cid:durableId="889539085">
    <w:abstractNumId w:val="5"/>
  </w:num>
  <w:num w:numId="223" w16cid:durableId="1086419722">
    <w:abstractNumId w:val="6"/>
  </w:num>
  <w:num w:numId="224" w16cid:durableId="105347543">
    <w:abstractNumId w:val="7"/>
  </w:num>
  <w:num w:numId="225" w16cid:durableId="1881552059">
    <w:abstractNumId w:val="9"/>
  </w:num>
  <w:num w:numId="226" w16cid:durableId="1597859991">
    <w:abstractNumId w:val="0"/>
  </w:num>
  <w:num w:numId="227" w16cid:durableId="1333534686">
    <w:abstractNumId w:val="1"/>
  </w:num>
  <w:num w:numId="228" w16cid:durableId="1379160743">
    <w:abstractNumId w:val="2"/>
  </w:num>
  <w:num w:numId="229" w16cid:durableId="589848788">
    <w:abstractNumId w:val="3"/>
  </w:num>
  <w:num w:numId="230" w16cid:durableId="1781871173">
    <w:abstractNumId w:val="8"/>
  </w:num>
  <w:num w:numId="231" w16cid:durableId="986520888">
    <w:abstractNumId w:val="17"/>
  </w:num>
  <w:num w:numId="232" w16cid:durableId="164907350">
    <w:abstractNumId w:val="4"/>
  </w:num>
  <w:num w:numId="233" w16cid:durableId="727606805">
    <w:abstractNumId w:val="5"/>
  </w:num>
  <w:num w:numId="234" w16cid:durableId="534928538">
    <w:abstractNumId w:val="6"/>
  </w:num>
  <w:num w:numId="235" w16cid:durableId="1734153979">
    <w:abstractNumId w:val="7"/>
  </w:num>
  <w:num w:numId="236" w16cid:durableId="1452044172">
    <w:abstractNumId w:val="9"/>
  </w:num>
  <w:num w:numId="237" w16cid:durableId="925303044">
    <w:abstractNumId w:val="0"/>
  </w:num>
  <w:num w:numId="238" w16cid:durableId="86929082">
    <w:abstractNumId w:val="1"/>
  </w:num>
  <w:num w:numId="239" w16cid:durableId="242683283">
    <w:abstractNumId w:val="2"/>
  </w:num>
  <w:num w:numId="240" w16cid:durableId="120851376">
    <w:abstractNumId w:val="3"/>
  </w:num>
  <w:num w:numId="241" w16cid:durableId="118227784">
    <w:abstractNumId w:val="8"/>
  </w:num>
  <w:num w:numId="242" w16cid:durableId="1381976942">
    <w:abstractNumId w:val="4"/>
  </w:num>
  <w:num w:numId="243" w16cid:durableId="1136025952">
    <w:abstractNumId w:val="5"/>
  </w:num>
  <w:num w:numId="244" w16cid:durableId="956570873">
    <w:abstractNumId w:val="6"/>
  </w:num>
  <w:num w:numId="245" w16cid:durableId="629822281">
    <w:abstractNumId w:val="7"/>
  </w:num>
  <w:num w:numId="246" w16cid:durableId="465008692">
    <w:abstractNumId w:val="9"/>
  </w:num>
  <w:num w:numId="247" w16cid:durableId="1385712025">
    <w:abstractNumId w:val="0"/>
  </w:num>
  <w:num w:numId="248" w16cid:durableId="1783649408">
    <w:abstractNumId w:val="1"/>
  </w:num>
  <w:num w:numId="249" w16cid:durableId="1191185614">
    <w:abstractNumId w:val="2"/>
  </w:num>
  <w:num w:numId="250" w16cid:durableId="1633247437">
    <w:abstractNumId w:val="3"/>
  </w:num>
  <w:num w:numId="251" w16cid:durableId="1382828270">
    <w:abstractNumId w:val="8"/>
  </w:num>
  <w:num w:numId="252" w16cid:durableId="1723820283">
    <w:abstractNumId w:val="4"/>
  </w:num>
  <w:num w:numId="253" w16cid:durableId="1546986261">
    <w:abstractNumId w:val="5"/>
  </w:num>
  <w:num w:numId="254" w16cid:durableId="1627850034">
    <w:abstractNumId w:val="6"/>
  </w:num>
  <w:num w:numId="255" w16cid:durableId="633683897">
    <w:abstractNumId w:val="7"/>
  </w:num>
  <w:num w:numId="256" w16cid:durableId="1862820105">
    <w:abstractNumId w:val="9"/>
  </w:num>
  <w:num w:numId="257" w16cid:durableId="1059594093">
    <w:abstractNumId w:val="0"/>
  </w:num>
  <w:num w:numId="258" w16cid:durableId="1129517732">
    <w:abstractNumId w:val="1"/>
  </w:num>
  <w:num w:numId="259" w16cid:durableId="848372497">
    <w:abstractNumId w:val="2"/>
  </w:num>
  <w:num w:numId="260" w16cid:durableId="1441486476">
    <w:abstractNumId w:val="3"/>
  </w:num>
  <w:num w:numId="261" w16cid:durableId="936015962">
    <w:abstractNumId w:val="8"/>
  </w:num>
  <w:num w:numId="262" w16cid:durableId="755899092">
    <w:abstractNumId w:val="4"/>
  </w:num>
  <w:num w:numId="263" w16cid:durableId="288972998">
    <w:abstractNumId w:val="5"/>
  </w:num>
  <w:num w:numId="264" w16cid:durableId="4598945">
    <w:abstractNumId w:val="6"/>
  </w:num>
  <w:num w:numId="265" w16cid:durableId="1388339499">
    <w:abstractNumId w:val="7"/>
  </w:num>
  <w:num w:numId="266" w16cid:durableId="2123911317">
    <w:abstractNumId w:val="9"/>
  </w:num>
  <w:num w:numId="267" w16cid:durableId="895165780">
    <w:abstractNumId w:val="0"/>
  </w:num>
  <w:num w:numId="268" w16cid:durableId="1566641911">
    <w:abstractNumId w:val="1"/>
  </w:num>
  <w:num w:numId="269" w16cid:durableId="1727488071">
    <w:abstractNumId w:val="2"/>
  </w:num>
  <w:num w:numId="270" w16cid:durableId="2052881698">
    <w:abstractNumId w:val="3"/>
  </w:num>
  <w:num w:numId="271" w16cid:durableId="1564095215">
    <w:abstractNumId w:val="8"/>
  </w:num>
  <w:num w:numId="272" w16cid:durableId="1839955540">
    <w:abstractNumId w:val="4"/>
  </w:num>
  <w:num w:numId="273" w16cid:durableId="1097335648">
    <w:abstractNumId w:val="5"/>
  </w:num>
  <w:num w:numId="274" w16cid:durableId="372773843">
    <w:abstractNumId w:val="6"/>
  </w:num>
  <w:num w:numId="275" w16cid:durableId="496769462">
    <w:abstractNumId w:val="7"/>
  </w:num>
  <w:num w:numId="276" w16cid:durableId="1300452513">
    <w:abstractNumId w:val="9"/>
  </w:num>
  <w:num w:numId="277" w16cid:durableId="287318426">
    <w:abstractNumId w:val="0"/>
  </w:num>
  <w:num w:numId="278" w16cid:durableId="873924610">
    <w:abstractNumId w:val="1"/>
  </w:num>
  <w:num w:numId="279" w16cid:durableId="1566604443">
    <w:abstractNumId w:val="2"/>
  </w:num>
  <w:num w:numId="280" w16cid:durableId="1568301556">
    <w:abstractNumId w:val="3"/>
  </w:num>
  <w:num w:numId="281" w16cid:durableId="695618473">
    <w:abstractNumId w:val="8"/>
  </w:num>
  <w:num w:numId="282" w16cid:durableId="2091271518">
    <w:abstractNumId w:val="4"/>
  </w:num>
  <w:num w:numId="283" w16cid:durableId="1709454829">
    <w:abstractNumId w:val="5"/>
  </w:num>
  <w:num w:numId="284" w16cid:durableId="1024205743">
    <w:abstractNumId w:val="6"/>
  </w:num>
  <w:num w:numId="285" w16cid:durableId="1190878720">
    <w:abstractNumId w:val="7"/>
  </w:num>
  <w:num w:numId="286" w16cid:durableId="1255242368">
    <w:abstractNumId w:val="9"/>
  </w:num>
  <w:num w:numId="287" w16cid:durableId="1910844355">
    <w:abstractNumId w:val="0"/>
  </w:num>
  <w:num w:numId="288" w16cid:durableId="1956867582">
    <w:abstractNumId w:val="1"/>
  </w:num>
  <w:num w:numId="289" w16cid:durableId="1785730072">
    <w:abstractNumId w:val="2"/>
  </w:num>
  <w:num w:numId="290" w16cid:durableId="2084179721">
    <w:abstractNumId w:val="3"/>
  </w:num>
  <w:num w:numId="291" w16cid:durableId="2059359697">
    <w:abstractNumId w:val="8"/>
  </w:num>
  <w:num w:numId="292" w16cid:durableId="602542941">
    <w:abstractNumId w:val="4"/>
  </w:num>
  <w:num w:numId="293" w16cid:durableId="1995599708">
    <w:abstractNumId w:val="5"/>
  </w:num>
  <w:num w:numId="294" w16cid:durableId="419109280">
    <w:abstractNumId w:val="6"/>
  </w:num>
  <w:num w:numId="295" w16cid:durableId="1963881665">
    <w:abstractNumId w:val="7"/>
  </w:num>
  <w:num w:numId="296" w16cid:durableId="1834485645">
    <w:abstractNumId w:val="9"/>
  </w:num>
  <w:num w:numId="297" w16cid:durableId="897276959">
    <w:abstractNumId w:val="0"/>
  </w:num>
  <w:num w:numId="298" w16cid:durableId="1594970286">
    <w:abstractNumId w:val="1"/>
  </w:num>
  <w:num w:numId="299" w16cid:durableId="2001693369">
    <w:abstractNumId w:val="2"/>
  </w:num>
  <w:num w:numId="300" w16cid:durableId="1929073032">
    <w:abstractNumId w:val="3"/>
  </w:num>
  <w:num w:numId="301" w16cid:durableId="1635023058">
    <w:abstractNumId w:val="8"/>
  </w:num>
  <w:num w:numId="302" w16cid:durableId="1590040291">
    <w:abstractNumId w:val="9"/>
  </w:num>
  <w:num w:numId="303" w16cid:durableId="855079427">
    <w:abstractNumId w:val="7"/>
  </w:num>
  <w:num w:numId="304" w16cid:durableId="1690444332">
    <w:abstractNumId w:val="9"/>
  </w:num>
  <w:num w:numId="305" w16cid:durableId="1016074692">
    <w:abstractNumId w:val="9"/>
  </w:num>
  <w:num w:numId="306" w16cid:durableId="2003971601">
    <w:abstractNumId w:val="4"/>
  </w:num>
  <w:num w:numId="307" w16cid:durableId="2004895145">
    <w:abstractNumId w:val="5"/>
  </w:num>
  <w:num w:numId="308" w16cid:durableId="388698707">
    <w:abstractNumId w:val="6"/>
  </w:num>
  <w:num w:numId="309" w16cid:durableId="1545555973">
    <w:abstractNumId w:val="7"/>
  </w:num>
  <w:num w:numId="310" w16cid:durableId="1200244495">
    <w:abstractNumId w:val="0"/>
  </w:num>
  <w:num w:numId="311" w16cid:durableId="1158226692">
    <w:abstractNumId w:val="1"/>
  </w:num>
  <w:num w:numId="312" w16cid:durableId="1002507812">
    <w:abstractNumId w:val="2"/>
  </w:num>
  <w:num w:numId="313" w16cid:durableId="1124998988">
    <w:abstractNumId w:val="3"/>
  </w:num>
  <w:num w:numId="314" w16cid:durableId="1778985729">
    <w:abstractNumId w:val="8"/>
  </w:num>
  <w:num w:numId="315" w16cid:durableId="927956427">
    <w:abstractNumId w:val="4"/>
  </w:num>
  <w:num w:numId="316" w16cid:durableId="1412040929">
    <w:abstractNumId w:val="5"/>
  </w:num>
  <w:num w:numId="317" w16cid:durableId="527178709">
    <w:abstractNumId w:val="6"/>
  </w:num>
  <w:num w:numId="318" w16cid:durableId="1061174871">
    <w:abstractNumId w:val="7"/>
  </w:num>
  <w:num w:numId="319" w16cid:durableId="1757170184">
    <w:abstractNumId w:val="0"/>
  </w:num>
  <w:num w:numId="320" w16cid:durableId="2022976294">
    <w:abstractNumId w:val="1"/>
  </w:num>
  <w:num w:numId="321" w16cid:durableId="1750426332">
    <w:abstractNumId w:val="2"/>
  </w:num>
  <w:num w:numId="322" w16cid:durableId="764764261">
    <w:abstractNumId w:val="3"/>
  </w:num>
  <w:num w:numId="323" w16cid:durableId="44834695">
    <w:abstractNumId w:val="8"/>
  </w:num>
  <w:num w:numId="324" w16cid:durableId="1904678166">
    <w:abstractNumId w:val="7"/>
  </w:num>
  <w:num w:numId="325" w16cid:durableId="1706443821">
    <w:abstractNumId w:val="7"/>
  </w:num>
  <w:num w:numId="326" w16cid:durableId="1322390819">
    <w:abstractNumId w:val="4"/>
  </w:num>
  <w:num w:numId="327" w16cid:durableId="680398048">
    <w:abstractNumId w:val="5"/>
  </w:num>
  <w:num w:numId="328" w16cid:durableId="422384635">
    <w:abstractNumId w:val="6"/>
  </w:num>
  <w:num w:numId="329" w16cid:durableId="994533938">
    <w:abstractNumId w:val="0"/>
  </w:num>
  <w:num w:numId="330" w16cid:durableId="2024235015">
    <w:abstractNumId w:val="1"/>
  </w:num>
  <w:num w:numId="331" w16cid:durableId="1177500015">
    <w:abstractNumId w:val="2"/>
  </w:num>
  <w:num w:numId="332" w16cid:durableId="2017996034">
    <w:abstractNumId w:val="3"/>
  </w:num>
  <w:num w:numId="333" w16cid:durableId="817572680">
    <w:abstractNumId w:val="8"/>
  </w:num>
  <w:num w:numId="334" w16cid:durableId="1104037356">
    <w:abstractNumId w:val="4"/>
  </w:num>
  <w:num w:numId="335" w16cid:durableId="643463538">
    <w:abstractNumId w:val="5"/>
  </w:num>
  <w:num w:numId="336" w16cid:durableId="698749616">
    <w:abstractNumId w:val="6"/>
  </w:num>
  <w:num w:numId="337" w16cid:durableId="1264342616">
    <w:abstractNumId w:val="0"/>
  </w:num>
  <w:num w:numId="338" w16cid:durableId="909389570">
    <w:abstractNumId w:val="1"/>
  </w:num>
  <w:num w:numId="339" w16cid:durableId="765074667">
    <w:abstractNumId w:val="2"/>
  </w:num>
  <w:num w:numId="340" w16cid:durableId="2058120104">
    <w:abstractNumId w:val="3"/>
  </w:num>
  <w:num w:numId="341" w16cid:durableId="1922567014">
    <w:abstractNumId w:val="8"/>
  </w:num>
  <w:num w:numId="342" w16cid:durableId="1111129243">
    <w:abstractNumId w:val="4"/>
  </w:num>
  <w:num w:numId="343" w16cid:durableId="856191494">
    <w:abstractNumId w:val="5"/>
  </w:num>
  <w:num w:numId="344" w16cid:durableId="1888759610">
    <w:abstractNumId w:val="6"/>
  </w:num>
  <w:num w:numId="345" w16cid:durableId="1304652082">
    <w:abstractNumId w:val="0"/>
  </w:num>
  <w:num w:numId="346" w16cid:durableId="386730862">
    <w:abstractNumId w:val="1"/>
  </w:num>
  <w:num w:numId="347" w16cid:durableId="1569339718">
    <w:abstractNumId w:val="2"/>
  </w:num>
  <w:num w:numId="348" w16cid:durableId="1603490516">
    <w:abstractNumId w:val="3"/>
  </w:num>
  <w:num w:numId="349" w16cid:durableId="72093799">
    <w:abstractNumId w:val="8"/>
  </w:num>
  <w:num w:numId="350" w16cid:durableId="643002355">
    <w:abstractNumId w:val="8"/>
  </w:num>
  <w:num w:numId="351" w16cid:durableId="571307852">
    <w:abstractNumId w:val="8"/>
  </w:num>
  <w:num w:numId="352" w16cid:durableId="2052916483">
    <w:abstractNumId w:val="4"/>
  </w:num>
  <w:num w:numId="353" w16cid:durableId="1504590971">
    <w:abstractNumId w:val="5"/>
  </w:num>
  <w:num w:numId="354" w16cid:durableId="1475483729">
    <w:abstractNumId w:val="6"/>
  </w:num>
  <w:num w:numId="355" w16cid:durableId="1849828428">
    <w:abstractNumId w:val="0"/>
  </w:num>
  <w:num w:numId="356" w16cid:durableId="1977830617">
    <w:abstractNumId w:val="1"/>
  </w:num>
  <w:num w:numId="357" w16cid:durableId="1521041447">
    <w:abstractNumId w:val="2"/>
  </w:num>
  <w:num w:numId="358" w16cid:durableId="2036806416">
    <w:abstractNumId w:val="3"/>
  </w:num>
  <w:num w:numId="359" w16cid:durableId="329716916">
    <w:abstractNumId w:val="4"/>
  </w:num>
  <w:num w:numId="360" w16cid:durableId="1473791732">
    <w:abstractNumId w:val="5"/>
  </w:num>
  <w:num w:numId="361" w16cid:durableId="8483926">
    <w:abstractNumId w:val="6"/>
  </w:num>
  <w:num w:numId="362" w16cid:durableId="142813161">
    <w:abstractNumId w:val="0"/>
  </w:num>
  <w:num w:numId="363" w16cid:durableId="830827667">
    <w:abstractNumId w:val="1"/>
  </w:num>
  <w:num w:numId="364" w16cid:durableId="797455557">
    <w:abstractNumId w:val="2"/>
  </w:num>
  <w:num w:numId="365" w16cid:durableId="1874341940">
    <w:abstractNumId w:val="3"/>
  </w:num>
  <w:num w:numId="366" w16cid:durableId="46338533">
    <w:abstractNumId w:val="4"/>
  </w:num>
  <w:num w:numId="367" w16cid:durableId="2098210315">
    <w:abstractNumId w:val="5"/>
  </w:num>
  <w:num w:numId="368" w16cid:durableId="1990205419">
    <w:abstractNumId w:val="6"/>
  </w:num>
  <w:num w:numId="369" w16cid:durableId="849947176">
    <w:abstractNumId w:val="0"/>
  </w:num>
  <w:num w:numId="370" w16cid:durableId="1598907042">
    <w:abstractNumId w:val="1"/>
  </w:num>
  <w:num w:numId="371" w16cid:durableId="1278677337">
    <w:abstractNumId w:val="2"/>
  </w:num>
  <w:num w:numId="372" w16cid:durableId="1622222001">
    <w:abstractNumId w:val="3"/>
  </w:num>
  <w:num w:numId="373" w16cid:durableId="495925685">
    <w:abstractNumId w:val="4"/>
  </w:num>
  <w:num w:numId="374" w16cid:durableId="409692656">
    <w:abstractNumId w:val="5"/>
  </w:num>
  <w:num w:numId="375" w16cid:durableId="970554302">
    <w:abstractNumId w:val="6"/>
  </w:num>
  <w:num w:numId="376" w16cid:durableId="93399168">
    <w:abstractNumId w:val="0"/>
  </w:num>
  <w:num w:numId="377" w16cid:durableId="1190795265">
    <w:abstractNumId w:val="1"/>
  </w:num>
  <w:num w:numId="378" w16cid:durableId="2140219475">
    <w:abstractNumId w:val="2"/>
  </w:num>
  <w:num w:numId="379" w16cid:durableId="1391222067">
    <w:abstractNumId w:val="3"/>
  </w:num>
  <w:num w:numId="380" w16cid:durableId="18315544">
    <w:abstractNumId w:val="4"/>
  </w:num>
  <w:num w:numId="381" w16cid:durableId="145555656">
    <w:abstractNumId w:val="5"/>
  </w:num>
  <w:num w:numId="382" w16cid:durableId="432897684">
    <w:abstractNumId w:val="6"/>
  </w:num>
  <w:num w:numId="383" w16cid:durableId="410733385">
    <w:abstractNumId w:val="0"/>
  </w:num>
  <w:num w:numId="384" w16cid:durableId="1089501551">
    <w:abstractNumId w:val="1"/>
  </w:num>
  <w:num w:numId="385" w16cid:durableId="2123499510">
    <w:abstractNumId w:val="2"/>
  </w:num>
  <w:num w:numId="386" w16cid:durableId="1739745961">
    <w:abstractNumId w:val="3"/>
  </w:num>
  <w:num w:numId="387" w16cid:durableId="2075740200">
    <w:abstractNumId w:val="4"/>
  </w:num>
  <w:num w:numId="388" w16cid:durableId="1537884445">
    <w:abstractNumId w:val="5"/>
  </w:num>
  <w:num w:numId="389" w16cid:durableId="979769834">
    <w:abstractNumId w:val="6"/>
  </w:num>
  <w:num w:numId="390" w16cid:durableId="14767561">
    <w:abstractNumId w:val="0"/>
  </w:num>
  <w:num w:numId="391" w16cid:durableId="750347700">
    <w:abstractNumId w:val="1"/>
  </w:num>
  <w:num w:numId="392" w16cid:durableId="1478689322">
    <w:abstractNumId w:val="2"/>
  </w:num>
  <w:num w:numId="393" w16cid:durableId="808282118">
    <w:abstractNumId w:val="3"/>
  </w:num>
  <w:num w:numId="394" w16cid:durableId="1044450735">
    <w:abstractNumId w:val="4"/>
  </w:num>
  <w:num w:numId="395" w16cid:durableId="1230072045">
    <w:abstractNumId w:val="5"/>
  </w:num>
  <w:num w:numId="396" w16cid:durableId="1095051719">
    <w:abstractNumId w:val="6"/>
  </w:num>
  <w:num w:numId="397" w16cid:durableId="372466978">
    <w:abstractNumId w:val="0"/>
  </w:num>
  <w:num w:numId="398" w16cid:durableId="1726220381">
    <w:abstractNumId w:val="1"/>
  </w:num>
  <w:num w:numId="399" w16cid:durableId="1192263128">
    <w:abstractNumId w:val="2"/>
  </w:num>
  <w:num w:numId="400" w16cid:durableId="1260722827">
    <w:abstractNumId w:val="3"/>
  </w:num>
  <w:num w:numId="401" w16cid:durableId="1904481165">
    <w:abstractNumId w:val="4"/>
  </w:num>
  <w:num w:numId="402" w16cid:durableId="916789467">
    <w:abstractNumId w:val="5"/>
  </w:num>
  <w:num w:numId="403" w16cid:durableId="661740491">
    <w:abstractNumId w:val="6"/>
  </w:num>
  <w:num w:numId="404" w16cid:durableId="718286837">
    <w:abstractNumId w:val="0"/>
  </w:num>
  <w:num w:numId="405" w16cid:durableId="2129810691">
    <w:abstractNumId w:val="1"/>
  </w:num>
  <w:num w:numId="406" w16cid:durableId="957030599">
    <w:abstractNumId w:val="2"/>
  </w:num>
  <w:num w:numId="407" w16cid:durableId="952714902">
    <w:abstractNumId w:val="3"/>
  </w:num>
  <w:num w:numId="408" w16cid:durableId="859658658">
    <w:abstractNumId w:val="4"/>
  </w:num>
  <w:num w:numId="409" w16cid:durableId="450711811">
    <w:abstractNumId w:val="5"/>
  </w:num>
  <w:num w:numId="410" w16cid:durableId="2089570040">
    <w:abstractNumId w:val="6"/>
  </w:num>
  <w:num w:numId="411" w16cid:durableId="649209555">
    <w:abstractNumId w:val="0"/>
  </w:num>
  <w:num w:numId="412" w16cid:durableId="297734560">
    <w:abstractNumId w:val="1"/>
  </w:num>
  <w:num w:numId="413" w16cid:durableId="566457392">
    <w:abstractNumId w:val="2"/>
  </w:num>
  <w:num w:numId="414" w16cid:durableId="1709791149">
    <w:abstractNumId w:val="3"/>
  </w:num>
  <w:num w:numId="415" w16cid:durableId="1259484586">
    <w:abstractNumId w:val="4"/>
  </w:num>
  <w:num w:numId="416" w16cid:durableId="1582370468">
    <w:abstractNumId w:val="5"/>
  </w:num>
  <w:num w:numId="417" w16cid:durableId="121072769">
    <w:abstractNumId w:val="6"/>
  </w:num>
  <w:num w:numId="418" w16cid:durableId="1053306466">
    <w:abstractNumId w:val="0"/>
  </w:num>
  <w:num w:numId="419" w16cid:durableId="187791380">
    <w:abstractNumId w:val="1"/>
  </w:num>
  <w:num w:numId="420" w16cid:durableId="1594313340">
    <w:abstractNumId w:val="2"/>
  </w:num>
  <w:num w:numId="421" w16cid:durableId="1336541281">
    <w:abstractNumId w:val="3"/>
  </w:num>
  <w:num w:numId="422" w16cid:durableId="202600407">
    <w:abstractNumId w:val="4"/>
  </w:num>
  <w:num w:numId="423" w16cid:durableId="1272709924">
    <w:abstractNumId w:val="5"/>
  </w:num>
  <w:num w:numId="424" w16cid:durableId="2070112361">
    <w:abstractNumId w:val="6"/>
  </w:num>
  <w:num w:numId="425" w16cid:durableId="1810247713">
    <w:abstractNumId w:val="0"/>
  </w:num>
  <w:num w:numId="426" w16cid:durableId="43527578">
    <w:abstractNumId w:val="1"/>
  </w:num>
  <w:num w:numId="427" w16cid:durableId="870534251">
    <w:abstractNumId w:val="2"/>
  </w:num>
  <w:num w:numId="428" w16cid:durableId="1161893619">
    <w:abstractNumId w:val="3"/>
  </w:num>
  <w:num w:numId="429" w16cid:durableId="644774047">
    <w:abstractNumId w:val="4"/>
  </w:num>
  <w:num w:numId="430" w16cid:durableId="1686252816">
    <w:abstractNumId w:val="5"/>
  </w:num>
  <w:num w:numId="431" w16cid:durableId="917515899">
    <w:abstractNumId w:val="6"/>
  </w:num>
  <w:num w:numId="432" w16cid:durableId="781462671">
    <w:abstractNumId w:val="0"/>
  </w:num>
  <w:num w:numId="433" w16cid:durableId="1532495912">
    <w:abstractNumId w:val="1"/>
  </w:num>
  <w:num w:numId="434" w16cid:durableId="7291503">
    <w:abstractNumId w:val="2"/>
  </w:num>
  <w:num w:numId="435" w16cid:durableId="188493138">
    <w:abstractNumId w:val="3"/>
  </w:num>
  <w:num w:numId="436" w16cid:durableId="722994587">
    <w:abstractNumId w:val="4"/>
  </w:num>
  <w:num w:numId="437" w16cid:durableId="1839033882">
    <w:abstractNumId w:val="5"/>
  </w:num>
  <w:num w:numId="438" w16cid:durableId="152573944">
    <w:abstractNumId w:val="6"/>
  </w:num>
  <w:num w:numId="439" w16cid:durableId="982735082">
    <w:abstractNumId w:val="0"/>
  </w:num>
  <w:num w:numId="440" w16cid:durableId="1807236455">
    <w:abstractNumId w:val="1"/>
  </w:num>
  <w:num w:numId="441" w16cid:durableId="832455392">
    <w:abstractNumId w:val="2"/>
  </w:num>
  <w:num w:numId="442" w16cid:durableId="1634477559">
    <w:abstractNumId w:val="3"/>
  </w:num>
  <w:num w:numId="443" w16cid:durableId="888808924">
    <w:abstractNumId w:val="4"/>
  </w:num>
  <w:num w:numId="444" w16cid:durableId="2009823158">
    <w:abstractNumId w:val="5"/>
  </w:num>
  <w:num w:numId="445" w16cid:durableId="1786268187">
    <w:abstractNumId w:val="6"/>
  </w:num>
  <w:num w:numId="446" w16cid:durableId="1001856039">
    <w:abstractNumId w:val="0"/>
  </w:num>
  <w:num w:numId="447" w16cid:durableId="624429080">
    <w:abstractNumId w:val="1"/>
  </w:num>
  <w:num w:numId="448" w16cid:durableId="1553928215">
    <w:abstractNumId w:val="2"/>
  </w:num>
  <w:num w:numId="449" w16cid:durableId="2110730237">
    <w:abstractNumId w:val="3"/>
  </w:num>
  <w:num w:numId="450" w16cid:durableId="798377936">
    <w:abstractNumId w:val="4"/>
  </w:num>
  <w:num w:numId="451" w16cid:durableId="1385517588">
    <w:abstractNumId w:val="5"/>
  </w:num>
  <w:num w:numId="452" w16cid:durableId="260842524">
    <w:abstractNumId w:val="6"/>
  </w:num>
  <w:num w:numId="453" w16cid:durableId="773861036">
    <w:abstractNumId w:val="0"/>
  </w:num>
  <w:num w:numId="454" w16cid:durableId="1980961335">
    <w:abstractNumId w:val="1"/>
  </w:num>
  <w:num w:numId="455" w16cid:durableId="2082869692">
    <w:abstractNumId w:val="2"/>
  </w:num>
  <w:num w:numId="456" w16cid:durableId="1202472082">
    <w:abstractNumId w:val="3"/>
  </w:num>
  <w:num w:numId="457" w16cid:durableId="1484199769">
    <w:abstractNumId w:val="4"/>
  </w:num>
  <w:num w:numId="458" w16cid:durableId="2097624862">
    <w:abstractNumId w:val="5"/>
  </w:num>
  <w:num w:numId="459" w16cid:durableId="654653227">
    <w:abstractNumId w:val="6"/>
  </w:num>
  <w:num w:numId="460" w16cid:durableId="227494803">
    <w:abstractNumId w:val="0"/>
  </w:num>
  <w:num w:numId="461" w16cid:durableId="1225457915">
    <w:abstractNumId w:val="1"/>
  </w:num>
  <w:num w:numId="462" w16cid:durableId="91095707">
    <w:abstractNumId w:val="2"/>
  </w:num>
  <w:num w:numId="463" w16cid:durableId="844318991">
    <w:abstractNumId w:val="3"/>
  </w:num>
  <w:num w:numId="464" w16cid:durableId="1800298750">
    <w:abstractNumId w:val="4"/>
  </w:num>
  <w:num w:numId="465" w16cid:durableId="514223501">
    <w:abstractNumId w:val="5"/>
  </w:num>
  <w:num w:numId="466" w16cid:durableId="546187418">
    <w:abstractNumId w:val="6"/>
  </w:num>
  <w:num w:numId="467" w16cid:durableId="1915317155">
    <w:abstractNumId w:val="0"/>
  </w:num>
  <w:num w:numId="468" w16cid:durableId="1977174540">
    <w:abstractNumId w:val="1"/>
  </w:num>
  <w:num w:numId="469" w16cid:durableId="363748793">
    <w:abstractNumId w:val="2"/>
  </w:num>
  <w:num w:numId="470" w16cid:durableId="698817971">
    <w:abstractNumId w:val="3"/>
  </w:num>
  <w:num w:numId="471" w16cid:durableId="1471903786">
    <w:abstractNumId w:val="4"/>
  </w:num>
  <w:num w:numId="472" w16cid:durableId="493911050">
    <w:abstractNumId w:val="5"/>
  </w:num>
  <w:num w:numId="473" w16cid:durableId="2131044146">
    <w:abstractNumId w:val="6"/>
  </w:num>
  <w:num w:numId="474" w16cid:durableId="1317612894">
    <w:abstractNumId w:val="0"/>
  </w:num>
  <w:num w:numId="475" w16cid:durableId="1622421100">
    <w:abstractNumId w:val="1"/>
  </w:num>
  <w:num w:numId="476" w16cid:durableId="1575506428">
    <w:abstractNumId w:val="2"/>
  </w:num>
  <w:num w:numId="477" w16cid:durableId="1829251202">
    <w:abstractNumId w:val="3"/>
  </w:num>
  <w:num w:numId="478" w16cid:durableId="575671382">
    <w:abstractNumId w:val="4"/>
  </w:num>
  <w:num w:numId="479" w16cid:durableId="552427101">
    <w:abstractNumId w:val="5"/>
  </w:num>
  <w:num w:numId="480" w16cid:durableId="1911115403">
    <w:abstractNumId w:val="6"/>
  </w:num>
  <w:num w:numId="481" w16cid:durableId="2106413313">
    <w:abstractNumId w:val="0"/>
  </w:num>
  <w:num w:numId="482" w16cid:durableId="2107847537">
    <w:abstractNumId w:val="1"/>
  </w:num>
  <w:num w:numId="483" w16cid:durableId="2131629485">
    <w:abstractNumId w:val="2"/>
  </w:num>
  <w:num w:numId="484" w16cid:durableId="1867210486">
    <w:abstractNumId w:val="3"/>
  </w:num>
  <w:num w:numId="485" w16cid:durableId="1927419864">
    <w:abstractNumId w:val="4"/>
  </w:num>
  <w:num w:numId="486" w16cid:durableId="472874255">
    <w:abstractNumId w:val="5"/>
  </w:num>
  <w:num w:numId="487" w16cid:durableId="2825404">
    <w:abstractNumId w:val="6"/>
  </w:num>
  <w:num w:numId="488" w16cid:durableId="180515807">
    <w:abstractNumId w:val="0"/>
  </w:num>
  <w:num w:numId="489" w16cid:durableId="1416780113">
    <w:abstractNumId w:val="1"/>
  </w:num>
  <w:num w:numId="490" w16cid:durableId="1960139471">
    <w:abstractNumId w:val="2"/>
  </w:num>
  <w:num w:numId="491" w16cid:durableId="463738581">
    <w:abstractNumId w:val="3"/>
  </w:num>
  <w:num w:numId="492" w16cid:durableId="2096901949">
    <w:abstractNumId w:val="4"/>
  </w:num>
  <w:num w:numId="493" w16cid:durableId="1001808805">
    <w:abstractNumId w:val="5"/>
  </w:num>
  <w:num w:numId="494" w16cid:durableId="205994272">
    <w:abstractNumId w:val="6"/>
  </w:num>
  <w:num w:numId="495" w16cid:durableId="1976519429">
    <w:abstractNumId w:val="0"/>
  </w:num>
  <w:num w:numId="496" w16cid:durableId="1621839674">
    <w:abstractNumId w:val="1"/>
  </w:num>
  <w:num w:numId="497" w16cid:durableId="1984117912">
    <w:abstractNumId w:val="2"/>
  </w:num>
  <w:num w:numId="498" w16cid:durableId="1279217553">
    <w:abstractNumId w:val="3"/>
  </w:num>
  <w:num w:numId="499" w16cid:durableId="16010520">
    <w:abstractNumId w:val="4"/>
  </w:num>
  <w:num w:numId="500" w16cid:durableId="1802727568">
    <w:abstractNumId w:val="5"/>
  </w:num>
  <w:num w:numId="501" w16cid:durableId="1280919217">
    <w:abstractNumId w:val="6"/>
  </w:num>
  <w:num w:numId="502" w16cid:durableId="1797219249">
    <w:abstractNumId w:val="0"/>
  </w:num>
  <w:num w:numId="503" w16cid:durableId="2011641184">
    <w:abstractNumId w:val="1"/>
  </w:num>
  <w:num w:numId="504" w16cid:durableId="514416771">
    <w:abstractNumId w:val="2"/>
  </w:num>
  <w:num w:numId="505" w16cid:durableId="991055582">
    <w:abstractNumId w:val="3"/>
  </w:num>
  <w:num w:numId="506" w16cid:durableId="376584162">
    <w:abstractNumId w:val="4"/>
  </w:num>
  <w:num w:numId="507" w16cid:durableId="618342038">
    <w:abstractNumId w:val="5"/>
  </w:num>
  <w:num w:numId="508" w16cid:durableId="194927356">
    <w:abstractNumId w:val="6"/>
  </w:num>
  <w:num w:numId="509" w16cid:durableId="1481920555">
    <w:abstractNumId w:val="0"/>
  </w:num>
  <w:num w:numId="510" w16cid:durableId="1068916182">
    <w:abstractNumId w:val="1"/>
  </w:num>
  <w:num w:numId="511" w16cid:durableId="958924285">
    <w:abstractNumId w:val="2"/>
  </w:num>
  <w:num w:numId="512" w16cid:durableId="587889177">
    <w:abstractNumId w:val="3"/>
  </w:num>
  <w:num w:numId="513" w16cid:durableId="1155611079">
    <w:abstractNumId w:val="4"/>
  </w:num>
  <w:num w:numId="514" w16cid:durableId="253825877">
    <w:abstractNumId w:val="5"/>
  </w:num>
  <w:num w:numId="515" w16cid:durableId="1271477730">
    <w:abstractNumId w:val="6"/>
  </w:num>
  <w:num w:numId="516" w16cid:durableId="217668887">
    <w:abstractNumId w:val="0"/>
  </w:num>
  <w:num w:numId="517" w16cid:durableId="1698038523">
    <w:abstractNumId w:val="1"/>
  </w:num>
  <w:num w:numId="518" w16cid:durableId="1294285909">
    <w:abstractNumId w:val="2"/>
  </w:num>
  <w:num w:numId="519" w16cid:durableId="278803765">
    <w:abstractNumId w:val="3"/>
  </w:num>
  <w:num w:numId="520" w16cid:durableId="317004883">
    <w:abstractNumId w:val="4"/>
  </w:num>
  <w:num w:numId="521" w16cid:durableId="1255090467">
    <w:abstractNumId w:val="5"/>
  </w:num>
  <w:num w:numId="522" w16cid:durableId="37897995">
    <w:abstractNumId w:val="6"/>
  </w:num>
  <w:num w:numId="523" w16cid:durableId="2071806473">
    <w:abstractNumId w:val="0"/>
  </w:num>
  <w:num w:numId="524" w16cid:durableId="2110588056">
    <w:abstractNumId w:val="1"/>
  </w:num>
  <w:num w:numId="525" w16cid:durableId="340275720">
    <w:abstractNumId w:val="2"/>
  </w:num>
  <w:num w:numId="526" w16cid:durableId="1299803445">
    <w:abstractNumId w:val="3"/>
  </w:num>
  <w:num w:numId="527" w16cid:durableId="1724059404">
    <w:abstractNumId w:val="4"/>
  </w:num>
  <w:num w:numId="528" w16cid:durableId="857424167">
    <w:abstractNumId w:val="5"/>
  </w:num>
  <w:num w:numId="529" w16cid:durableId="1497957716">
    <w:abstractNumId w:val="6"/>
  </w:num>
  <w:num w:numId="530" w16cid:durableId="691497264">
    <w:abstractNumId w:val="0"/>
  </w:num>
  <w:num w:numId="531" w16cid:durableId="1902474543">
    <w:abstractNumId w:val="1"/>
  </w:num>
  <w:num w:numId="532" w16cid:durableId="1029992307">
    <w:abstractNumId w:val="2"/>
  </w:num>
  <w:num w:numId="533" w16cid:durableId="24914414">
    <w:abstractNumId w:val="3"/>
  </w:num>
  <w:num w:numId="534" w16cid:durableId="904219136">
    <w:abstractNumId w:val="4"/>
  </w:num>
  <w:num w:numId="535" w16cid:durableId="1055009356">
    <w:abstractNumId w:val="5"/>
  </w:num>
  <w:num w:numId="536" w16cid:durableId="1724401188">
    <w:abstractNumId w:val="6"/>
  </w:num>
  <w:num w:numId="537" w16cid:durableId="942033803">
    <w:abstractNumId w:val="0"/>
  </w:num>
  <w:num w:numId="538" w16cid:durableId="1442530898">
    <w:abstractNumId w:val="1"/>
  </w:num>
  <w:num w:numId="539" w16cid:durableId="2019580938">
    <w:abstractNumId w:val="2"/>
  </w:num>
  <w:num w:numId="540" w16cid:durableId="150560505">
    <w:abstractNumId w:val="3"/>
  </w:num>
  <w:num w:numId="541" w16cid:durableId="479269719">
    <w:abstractNumId w:val="4"/>
  </w:num>
  <w:num w:numId="542" w16cid:durableId="330960249">
    <w:abstractNumId w:val="5"/>
  </w:num>
  <w:num w:numId="543" w16cid:durableId="1144741927">
    <w:abstractNumId w:val="6"/>
  </w:num>
  <w:num w:numId="544" w16cid:durableId="1094085176">
    <w:abstractNumId w:val="0"/>
  </w:num>
  <w:num w:numId="545" w16cid:durableId="1881895181">
    <w:abstractNumId w:val="1"/>
  </w:num>
  <w:num w:numId="546" w16cid:durableId="844634492">
    <w:abstractNumId w:val="2"/>
  </w:num>
  <w:num w:numId="547" w16cid:durableId="350762840">
    <w:abstractNumId w:val="3"/>
  </w:num>
  <w:num w:numId="548" w16cid:durableId="770056062">
    <w:abstractNumId w:val="0"/>
  </w:num>
  <w:num w:numId="549" w16cid:durableId="229002889">
    <w:abstractNumId w:val="3"/>
  </w:num>
  <w:num w:numId="550" w16cid:durableId="649288063">
    <w:abstractNumId w:val="4"/>
  </w:num>
  <w:num w:numId="551" w16cid:durableId="880870948">
    <w:abstractNumId w:val="5"/>
  </w:num>
  <w:num w:numId="552" w16cid:durableId="1146700826">
    <w:abstractNumId w:val="6"/>
  </w:num>
  <w:num w:numId="553" w16cid:durableId="1992711470">
    <w:abstractNumId w:val="0"/>
  </w:num>
  <w:num w:numId="554" w16cid:durableId="589196573">
    <w:abstractNumId w:val="1"/>
  </w:num>
  <w:num w:numId="555" w16cid:durableId="1746492032">
    <w:abstractNumId w:val="2"/>
  </w:num>
  <w:num w:numId="556" w16cid:durableId="506479762">
    <w:abstractNumId w:val="3"/>
  </w:num>
  <w:num w:numId="557" w16cid:durableId="1194416950">
    <w:abstractNumId w:val="10"/>
  </w:num>
  <w:num w:numId="558" w16cid:durableId="2120906082">
    <w:abstractNumId w:val="20"/>
  </w:num>
  <w:num w:numId="559" w16cid:durableId="1940408409">
    <w:abstractNumId w:val="32"/>
  </w:num>
  <w:num w:numId="560" w16cid:durableId="1306619568">
    <w:abstractNumId w:val="31"/>
  </w:num>
  <w:num w:numId="561" w16cid:durableId="1702172178">
    <w:abstractNumId w:val="31"/>
    <w:lvlOverride w:ilvl="0">
      <w:startOverride w:val="1"/>
    </w:lvlOverride>
  </w:num>
  <w:num w:numId="562" w16cid:durableId="149634930">
    <w:abstractNumId w:val="28"/>
  </w:num>
  <w:num w:numId="563" w16cid:durableId="908538495">
    <w:abstractNumId w:val="11"/>
  </w:num>
  <w:num w:numId="564" w16cid:durableId="1614093406">
    <w:abstractNumId w:val="12"/>
  </w:num>
  <w:num w:numId="565" w16cid:durableId="1855918637">
    <w:abstractNumId w:val="26"/>
  </w:num>
  <w:num w:numId="566" w16cid:durableId="1833519212">
    <w:abstractNumId w:val="29"/>
  </w:num>
  <w:num w:numId="567" w16cid:durableId="256183149">
    <w:abstractNumId w:val="24"/>
  </w:num>
  <w:num w:numId="568" w16cid:durableId="371808155">
    <w:abstractNumId w:val="21"/>
  </w:num>
  <w:num w:numId="569" w16cid:durableId="780420166">
    <w:abstractNumId w:val="25"/>
  </w:num>
  <w:num w:numId="570" w16cid:durableId="2009431980">
    <w:abstractNumId w:val="30"/>
  </w:num>
  <w:num w:numId="571" w16cid:durableId="1209033444">
    <w:abstractNumId w:val="27"/>
  </w:num>
  <w:num w:numId="572" w16cid:durableId="568880847">
    <w:abstractNumId w:val="19"/>
  </w:num>
  <w:num w:numId="573" w16cid:durableId="1279146542">
    <w:abstractNumId w:val="23"/>
  </w:num>
  <w:num w:numId="574" w16cid:durableId="2140949000">
    <w:abstractNumId w:val="4"/>
  </w:num>
  <w:num w:numId="575" w16cid:durableId="816608044">
    <w:abstractNumId w:val="5"/>
  </w:num>
  <w:num w:numId="576" w16cid:durableId="264314992">
    <w:abstractNumId w:val="6"/>
  </w:num>
  <w:num w:numId="577" w16cid:durableId="819689751">
    <w:abstractNumId w:val="0"/>
  </w:num>
  <w:num w:numId="578" w16cid:durableId="1395618247">
    <w:abstractNumId w:val="1"/>
  </w:num>
  <w:num w:numId="579" w16cid:durableId="863519938">
    <w:abstractNumId w:val="2"/>
  </w:num>
  <w:num w:numId="580" w16cid:durableId="1295717877">
    <w:abstractNumId w:val="3"/>
  </w:num>
  <w:num w:numId="581" w16cid:durableId="2046517384">
    <w:abstractNumId w:val="15"/>
  </w:num>
  <w:num w:numId="582" w16cid:durableId="895553281">
    <w:abstractNumId w:val="16"/>
  </w:num>
  <w:num w:numId="583" w16cid:durableId="959141032">
    <w:abstractNumId w:val="14"/>
  </w:num>
  <w:num w:numId="584" w16cid:durableId="558395728">
    <w:abstractNumId w:val="18"/>
  </w:num>
  <w:num w:numId="585" w16cid:durableId="1351838555">
    <w:abstractNumId w:val="22"/>
  </w:num>
  <w:num w:numId="586" w16cid:durableId="14561008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9D"/>
    <w:rsid w:val="00035BC2"/>
    <w:rsid w:val="00062189"/>
    <w:rsid w:val="000A2D7F"/>
    <w:rsid w:val="000A74A9"/>
    <w:rsid w:val="000C1B19"/>
    <w:rsid w:val="000D56E5"/>
    <w:rsid w:val="000E4108"/>
    <w:rsid w:val="00111A24"/>
    <w:rsid w:val="001402AF"/>
    <w:rsid w:val="001600DC"/>
    <w:rsid w:val="00166722"/>
    <w:rsid w:val="0017623D"/>
    <w:rsid w:val="00177D32"/>
    <w:rsid w:val="0018753B"/>
    <w:rsid w:val="001915BB"/>
    <w:rsid w:val="001A0AE6"/>
    <w:rsid w:val="001B78A5"/>
    <w:rsid w:val="00201A81"/>
    <w:rsid w:val="002138CC"/>
    <w:rsid w:val="00224511"/>
    <w:rsid w:val="00283DFA"/>
    <w:rsid w:val="002A6050"/>
    <w:rsid w:val="002C1A0F"/>
    <w:rsid w:val="002C42D8"/>
    <w:rsid w:val="002D0618"/>
    <w:rsid w:val="00302075"/>
    <w:rsid w:val="003207D3"/>
    <w:rsid w:val="00350F59"/>
    <w:rsid w:val="00353B34"/>
    <w:rsid w:val="0035473D"/>
    <w:rsid w:val="003657AF"/>
    <w:rsid w:val="00382483"/>
    <w:rsid w:val="003B4698"/>
    <w:rsid w:val="003C3D40"/>
    <w:rsid w:val="003D0401"/>
    <w:rsid w:val="003D04CC"/>
    <w:rsid w:val="003D1A34"/>
    <w:rsid w:val="003E00A0"/>
    <w:rsid w:val="003E37CC"/>
    <w:rsid w:val="003F174A"/>
    <w:rsid w:val="004310A3"/>
    <w:rsid w:val="0047702E"/>
    <w:rsid w:val="00482238"/>
    <w:rsid w:val="00490B1E"/>
    <w:rsid w:val="0049483A"/>
    <w:rsid w:val="004A4133"/>
    <w:rsid w:val="004B3F8A"/>
    <w:rsid w:val="004B470D"/>
    <w:rsid w:val="004B6E8E"/>
    <w:rsid w:val="004C01BB"/>
    <w:rsid w:val="004C546E"/>
    <w:rsid w:val="004D3426"/>
    <w:rsid w:val="004D6696"/>
    <w:rsid w:val="004E06C8"/>
    <w:rsid w:val="004E544B"/>
    <w:rsid w:val="00500923"/>
    <w:rsid w:val="005321D5"/>
    <w:rsid w:val="00550FDF"/>
    <w:rsid w:val="00564494"/>
    <w:rsid w:val="005846DC"/>
    <w:rsid w:val="005903FC"/>
    <w:rsid w:val="005A35AE"/>
    <w:rsid w:val="005B23E8"/>
    <w:rsid w:val="005C47C5"/>
    <w:rsid w:val="005F3433"/>
    <w:rsid w:val="0062481C"/>
    <w:rsid w:val="00630978"/>
    <w:rsid w:val="00631377"/>
    <w:rsid w:val="006563E0"/>
    <w:rsid w:val="00656B92"/>
    <w:rsid w:val="00672CED"/>
    <w:rsid w:val="00674408"/>
    <w:rsid w:val="00675EC3"/>
    <w:rsid w:val="0067753E"/>
    <w:rsid w:val="00687033"/>
    <w:rsid w:val="006944FC"/>
    <w:rsid w:val="006A46A0"/>
    <w:rsid w:val="006B05CB"/>
    <w:rsid w:val="006D2C5C"/>
    <w:rsid w:val="006D731D"/>
    <w:rsid w:val="006F0373"/>
    <w:rsid w:val="00727B57"/>
    <w:rsid w:val="00746917"/>
    <w:rsid w:val="0075660C"/>
    <w:rsid w:val="00794EA6"/>
    <w:rsid w:val="007B6689"/>
    <w:rsid w:val="007E1818"/>
    <w:rsid w:val="00803C4F"/>
    <w:rsid w:val="008253AB"/>
    <w:rsid w:val="00827193"/>
    <w:rsid w:val="00830535"/>
    <w:rsid w:val="0084274E"/>
    <w:rsid w:val="00881FD4"/>
    <w:rsid w:val="00893DD2"/>
    <w:rsid w:val="00897EB2"/>
    <w:rsid w:val="008E6663"/>
    <w:rsid w:val="008F1515"/>
    <w:rsid w:val="008F570A"/>
    <w:rsid w:val="00907E7B"/>
    <w:rsid w:val="00922715"/>
    <w:rsid w:val="00963619"/>
    <w:rsid w:val="009740E2"/>
    <w:rsid w:val="009C0C4B"/>
    <w:rsid w:val="009C4857"/>
    <w:rsid w:val="009E5957"/>
    <w:rsid w:val="009E7BBA"/>
    <w:rsid w:val="00A00ED7"/>
    <w:rsid w:val="00A23504"/>
    <w:rsid w:val="00A35EFF"/>
    <w:rsid w:val="00A76B76"/>
    <w:rsid w:val="00A840FE"/>
    <w:rsid w:val="00A912F9"/>
    <w:rsid w:val="00A92627"/>
    <w:rsid w:val="00AA004B"/>
    <w:rsid w:val="00AA485D"/>
    <w:rsid w:val="00AD1BEF"/>
    <w:rsid w:val="00AE0276"/>
    <w:rsid w:val="00AE1C9F"/>
    <w:rsid w:val="00AF6A11"/>
    <w:rsid w:val="00B11EB6"/>
    <w:rsid w:val="00B26BD5"/>
    <w:rsid w:val="00B36DB9"/>
    <w:rsid w:val="00B37601"/>
    <w:rsid w:val="00B57A98"/>
    <w:rsid w:val="00B600C6"/>
    <w:rsid w:val="00B608D3"/>
    <w:rsid w:val="00B63701"/>
    <w:rsid w:val="00B67619"/>
    <w:rsid w:val="00B76311"/>
    <w:rsid w:val="00B86949"/>
    <w:rsid w:val="00B9783A"/>
    <w:rsid w:val="00BA007E"/>
    <w:rsid w:val="00BE1192"/>
    <w:rsid w:val="00BE29AB"/>
    <w:rsid w:val="00BF4FE0"/>
    <w:rsid w:val="00C038CA"/>
    <w:rsid w:val="00C13227"/>
    <w:rsid w:val="00C46622"/>
    <w:rsid w:val="00C4696B"/>
    <w:rsid w:val="00C46D9B"/>
    <w:rsid w:val="00C515C2"/>
    <w:rsid w:val="00C54730"/>
    <w:rsid w:val="00C636CE"/>
    <w:rsid w:val="00C67E54"/>
    <w:rsid w:val="00C83880"/>
    <w:rsid w:val="00C83B49"/>
    <w:rsid w:val="00C852BE"/>
    <w:rsid w:val="00CD026C"/>
    <w:rsid w:val="00D04702"/>
    <w:rsid w:val="00D165FF"/>
    <w:rsid w:val="00D21ED9"/>
    <w:rsid w:val="00D36395"/>
    <w:rsid w:val="00D54789"/>
    <w:rsid w:val="00D91D59"/>
    <w:rsid w:val="00DB1F63"/>
    <w:rsid w:val="00DB3627"/>
    <w:rsid w:val="00DB4FB5"/>
    <w:rsid w:val="00DC2277"/>
    <w:rsid w:val="00DD524C"/>
    <w:rsid w:val="00DD5342"/>
    <w:rsid w:val="00DE099D"/>
    <w:rsid w:val="00DF0F50"/>
    <w:rsid w:val="00E00FE6"/>
    <w:rsid w:val="00E31E9B"/>
    <w:rsid w:val="00E36F54"/>
    <w:rsid w:val="00E42197"/>
    <w:rsid w:val="00E517C9"/>
    <w:rsid w:val="00E717EE"/>
    <w:rsid w:val="00E77575"/>
    <w:rsid w:val="00EC1C5D"/>
    <w:rsid w:val="00EC6827"/>
    <w:rsid w:val="00EE2C36"/>
    <w:rsid w:val="00F11316"/>
    <w:rsid w:val="00F20961"/>
    <w:rsid w:val="00F2220A"/>
    <w:rsid w:val="00F4125C"/>
    <w:rsid w:val="00F50C72"/>
    <w:rsid w:val="00F51774"/>
    <w:rsid w:val="00F56B17"/>
    <w:rsid w:val="00F91FC5"/>
    <w:rsid w:val="00F935DF"/>
    <w:rsid w:val="00F95B8F"/>
    <w:rsid w:val="00F962F6"/>
    <w:rsid w:val="00FA16AA"/>
    <w:rsid w:val="00FE0C38"/>
    <w:rsid w:val="00FF1509"/>
    <w:rsid w:val="00FF3C9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B96A5"/>
  <w15:chartTrackingRefBased/>
  <w15:docId w15:val="{11399DA7-9CC8-F644-A06E-A8F86FEB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033"/>
    <w:pPr>
      <w:spacing w:after="160" w:line="259" w:lineRule="auto"/>
    </w:pPr>
    <w:rPr>
      <w:rFonts w:ascii="Arial" w:hAnsi="Arial"/>
      <w:kern w:val="0"/>
      <w:sz w:val="22"/>
      <w:szCs w:val="22"/>
      <w14:ligatures w14:val="none"/>
    </w:rPr>
  </w:style>
  <w:style w:type="paragraph" w:styleId="Titre1">
    <w:name w:val="heading 1"/>
    <w:basedOn w:val="Normal"/>
    <w:next w:val="Normal"/>
    <w:link w:val="Titre1Car"/>
    <w:uiPriority w:val="9"/>
    <w:qFormat/>
    <w:rsid w:val="00BE1192"/>
    <w:pPr>
      <w:keepNext/>
      <w:keepLines/>
      <w:numPr>
        <w:numId w:val="231"/>
      </w:numPr>
      <w:spacing w:before="240" w:after="0"/>
      <w:outlineLvl w:val="0"/>
    </w:pPr>
    <w:rPr>
      <w:rFonts w:eastAsiaTheme="majorEastAsia" w:cstheme="majorBidi"/>
      <w:b/>
      <w:bCs/>
      <w:sz w:val="32"/>
      <w:szCs w:val="32"/>
    </w:rPr>
  </w:style>
  <w:style w:type="paragraph" w:styleId="Titre2">
    <w:name w:val="heading 2"/>
    <w:basedOn w:val="Normal"/>
    <w:next w:val="Normal"/>
    <w:link w:val="Titre2Car"/>
    <w:uiPriority w:val="9"/>
    <w:unhideWhenUsed/>
    <w:qFormat/>
    <w:rsid w:val="00BE1192"/>
    <w:pPr>
      <w:keepNext/>
      <w:keepLines/>
      <w:numPr>
        <w:ilvl w:val="1"/>
        <w:numId w:val="231"/>
      </w:numPr>
      <w:spacing w:before="40" w:after="0"/>
      <w:outlineLvl w:val="1"/>
    </w:pPr>
    <w:rPr>
      <w:rFonts w:eastAsiaTheme="majorEastAsia" w:cstheme="majorBidi"/>
      <w:sz w:val="28"/>
      <w:szCs w:val="28"/>
      <w:u w:val="single"/>
    </w:rPr>
  </w:style>
  <w:style w:type="paragraph" w:styleId="Titre3">
    <w:name w:val="heading 3"/>
    <w:basedOn w:val="Normal"/>
    <w:next w:val="Normal"/>
    <w:link w:val="Titre3Car"/>
    <w:uiPriority w:val="9"/>
    <w:unhideWhenUsed/>
    <w:qFormat/>
    <w:rsid w:val="00BE1192"/>
    <w:pPr>
      <w:keepNext/>
      <w:keepLines/>
      <w:numPr>
        <w:ilvl w:val="2"/>
        <w:numId w:val="231"/>
      </w:numPr>
      <w:spacing w:before="40" w:after="0"/>
      <w:outlineLvl w:val="2"/>
    </w:pPr>
    <w:rPr>
      <w:rFonts w:eastAsiaTheme="majorEastAsia" w:cstheme="majorBidi"/>
      <w:i/>
      <w:iCs/>
      <w:sz w:val="26"/>
      <w:szCs w:val="26"/>
    </w:rPr>
  </w:style>
  <w:style w:type="paragraph" w:styleId="Titre4">
    <w:name w:val="heading 4"/>
    <w:basedOn w:val="Normal"/>
    <w:next w:val="Normal"/>
    <w:link w:val="Titre4Car"/>
    <w:uiPriority w:val="9"/>
    <w:unhideWhenUsed/>
    <w:qFormat/>
    <w:rsid w:val="00BE1192"/>
    <w:pPr>
      <w:keepNext/>
      <w:keepLines/>
      <w:numPr>
        <w:ilvl w:val="3"/>
        <w:numId w:val="231"/>
      </w:numPr>
      <w:spacing w:before="40" w:after="0"/>
      <w:outlineLvl w:val="3"/>
    </w:pPr>
    <w:rPr>
      <w:rFonts w:eastAsiaTheme="majorEastAsia" w:cstheme="majorBidi"/>
      <w:i/>
      <w:iCs/>
    </w:rPr>
  </w:style>
  <w:style w:type="paragraph" w:styleId="Titre5">
    <w:name w:val="heading 5"/>
    <w:basedOn w:val="Normal"/>
    <w:next w:val="Normal"/>
    <w:link w:val="Titre5Car"/>
    <w:uiPriority w:val="9"/>
    <w:unhideWhenUsed/>
    <w:qFormat/>
    <w:rsid w:val="00BE1192"/>
    <w:pPr>
      <w:keepNext/>
      <w:keepLines/>
      <w:numPr>
        <w:ilvl w:val="4"/>
        <w:numId w:val="231"/>
      </w:numPr>
      <w:spacing w:before="40" w:after="0"/>
      <w:outlineLvl w:val="4"/>
    </w:pPr>
    <w:rPr>
      <w:rFonts w:eastAsiaTheme="majorEastAsia" w:cstheme="majorBidi"/>
    </w:rPr>
  </w:style>
  <w:style w:type="paragraph" w:styleId="Titre6">
    <w:name w:val="heading 6"/>
    <w:basedOn w:val="Normal"/>
    <w:next w:val="Normal"/>
    <w:link w:val="Titre6Car"/>
    <w:uiPriority w:val="9"/>
    <w:unhideWhenUsed/>
    <w:qFormat/>
    <w:rsid w:val="00BE1192"/>
    <w:pPr>
      <w:keepNext/>
      <w:keepLines/>
      <w:numPr>
        <w:ilvl w:val="5"/>
        <w:numId w:val="231"/>
      </w:numPr>
      <w:spacing w:before="40" w:after="0"/>
      <w:outlineLvl w:val="5"/>
    </w:pPr>
    <w:rPr>
      <w:rFonts w:eastAsiaTheme="majorEastAsia" w:cstheme="majorBidi"/>
    </w:rPr>
  </w:style>
  <w:style w:type="paragraph" w:styleId="Titre7">
    <w:name w:val="heading 7"/>
    <w:basedOn w:val="Normal"/>
    <w:next w:val="Normal"/>
    <w:link w:val="Titre7Car"/>
    <w:uiPriority w:val="9"/>
    <w:semiHidden/>
    <w:unhideWhenUsed/>
    <w:qFormat/>
    <w:rsid w:val="00BE1192"/>
    <w:pPr>
      <w:keepNext/>
      <w:keepLines/>
      <w:numPr>
        <w:ilvl w:val="6"/>
        <w:numId w:val="23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BE1192"/>
    <w:pPr>
      <w:keepNext/>
      <w:keepLines/>
      <w:numPr>
        <w:ilvl w:val="7"/>
        <w:numId w:val="23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E1192"/>
    <w:pPr>
      <w:keepNext/>
      <w:keepLines/>
      <w:numPr>
        <w:ilvl w:val="8"/>
        <w:numId w:val="23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00DC"/>
    <w:pPr>
      <w:tabs>
        <w:tab w:val="center" w:pos="4536"/>
        <w:tab w:val="right" w:pos="9072"/>
      </w:tabs>
    </w:pPr>
    <w:rPr>
      <w:sz w:val="18"/>
    </w:rPr>
  </w:style>
  <w:style w:type="character" w:customStyle="1" w:styleId="En-tteCar">
    <w:name w:val="En-tête Car"/>
    <w:basedOn w:val="Policepardfaut"/>
    <w:link w:val="En-tte"/>
    <w:uiPriority w:val="99"/>
    <w:rsid w:val="001600DC"/>
    <w:rPr>
      <w:rFonts w:ascii="Helvetica" w:hAnsi="Helvetica"/>
      <w:sz w:val="18"/>
    </w:rPr>
  </w:style>
  <w:style w:type="paragraph" w:styleId="Pieddepage">
    <w:name w:val="footer"/>
    <w:basedOn w:val="Normal"/>
    <w:link w:val="PieddepageCar"/>
    <w:uiPriority w:val="99"/>
    <w:unhideWhenUsed/>
    <w:rsid w:val="001600DC"/>
    <w:pPr>
      <w:tabs>
        <w:tab w:val="center" w:pos="4536"/>
        <w:tab w:val="right" w:pos="9072"/>
      </w:tabs>
    </w:pPr>
    <w:rPr>
      <w:sz w:val="18"/>
    </w:rPr>
  </w:style>
  <w:style w:type="character" w:customStyle="1" w:styleId="PieddepageCar">
    <w:name w:val="Pied de page Car"/>
    <w:basedOn w:val="Policepardfaut"/>
    <w:link w:val="Pieddepage"/>
    <w:uiPriority w:val="99"/>
    <w:rsid w:val="001600DC"/>
    <w:rPr>
      <w:rFonts w:ascii="Helvetica" w:hAnsi="Helvetica"/>
      <w:sz w:val="18"/>
    </w:rPr>
  </w:style>
  <w:style w:type="paragraph" w:styleId="Titre">
    <w:name w:val="Title"/>
    <w:basedOn w:val="Normal"/>
    <w:next w:val="Normal"/>
    <w:link w:val="TitreCar"/>
    <w:uiPriority w:val="10"/>
    <w:qFormat/>
    <w:rsid w:val="001600DC"/>
    <w:pPr>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1600DC"/>
    <w:rPr>
      <w:rFonts w:ascii="Helvetica" w:eastAsiaTheme="majorEastAsia" w:hAnsi="Helvetica" w:cstheme="majorBidi"/>
      <w:spacing w:val="-10"/>
      <w:kern w:val="28"/>
      <w:sz w:val="56"/>
      <w:szCs w:val="56"/>
    </w:rPr>
  </w:style>
  <w:style w:type="character" w:customStyle="1" w:styleId="Titre1Car">
    <w:name w:val="Titre 1 Car"/>
    <w:basedOn w:val="Policepardfaut"/>
    <w:link w:val="Titre1"/>
    <w:uiPriority w:val="9"/>
    <w:rsid w:val="00BE1192"/>
    <w:rPr>
      <w:rFonts w:ascii="Helvetica" w:eastAsiaTheme="majorEastAsia" w:hAnsi="Helvetica" w:cstheme="majorBidi"/>
      <w:b/>
      <w:bCs/>
      <w:sz w:val="32"/>
      <w:szCs w:val="32"/>
    </w:rPr>
  </w:style>
  <w:style w:type="character" w:customStyle="1" w:styleId="Titre2Car">
    <w:name w:val="Titre 2 Car"/>
    <w:basedOn w:val="Policepardfaut"/>
    <w:link w:val="Titre2"/>
    <w:uiPriority w:val="9"/>
    <w:rsid w:val="00BE1192"/>
    <w:rPr>
      <w:rFonts w:ascii="Helvetica" w:eastAsiaTheme="majorEastAsia" w:hAnsi="Helvetica" w:cstheme="majorBidi"/>
      <w:sz w:val="28"/>
      <w:szCs w:val="28"/>
      <w:u w:val="single"/>
    </w:rPr>
  </w:style>
  <w:style w:type="character" w:customStyle="1" w:styleId="Titre3Car">
    <w:name w:val="Titre 3 Car"/>
    <w:basedOn w:val="Policepardfaut"/>
    <w:link w:val="Titre3"/>
    <w:uiPriority w:val="9"/>
    <w:rsid w:val="00BE1192"/>
    <w:rPr>
      <w:rFonts w:ascii="Helvetica" w:eastAsiaTheme="majorEastAsia" w:hAnsi="Helvetica" w:cstheme="majorBidi"/>
      <w:i/>
      <w:iCs/>
      <w:sz w:val="26"/>
      <w:szCs w:val="26"/>
    </w:rPr>
  </w:style>
  <w:style w:type="character" w:customStyle="1" w:styleId="Titre4Car">
    <w:name w:val="Titre 4 Car"/>
    <w:basedOn w:val="Policepardfaut"/>
    <w:link w:val="Titre4"/>
    <w:uiPriority w:val="9"/>
    <w:rsid w:val="00BE1192"/>
    <w:rPr>
      <w:rFonts w:ascii="Helvetica" w:eastAsiaTheme="majorEastAsia" w:hAnsi="Helvetica" w:cstheme="majorBidi"/>
      <w:i/>
      <w:iCs/>
    </w:rPr>
  </w:style>
  <w:style w:type="character" w:customStyle="1" w:styleId="Titre5Car">
    <w:name w:val="Titre 5 Car"/>
    <w:basedOn w:val="Policepardfaut"/>
    <w:link w:val="Titre5"/>
    <w:uiPriority w:val="9"/>
    <w:rsid w:val="00BE1192"/>
    <w:rPr>
      <w:rFonts w:ascii="Helvetica" w:eastAsiaTheme="majorEastAsia" w:hAnsi="Helvetica" w:cstheme="majorBidi"/>
    </w:rPr>
  </w:style>
  <w:style w:type="character" w:customStyle="1" w:styleId="Titre6Car">
    <w:name w:val="Titre 6 Car"/>
    <w:basedOn w:val="Policepardfaut"/>
    <w:link w:val="Titre6"/>
    <w:uiPriority w:val="9"/>
    <w:rsid w:val="00BE1192"/>
    <w:rPr>
      <w:rFonts w:ascii="Helvetica" w:eastAsiaTheme="majorEastAsia" w:hAnsi="Helvetica" w:cstheme="majorBidi"/>
    </w:rPr>
  </w:style>
  <w:style w:type="character" w:customStyle="1" w:styleId="Titre7Car">
    <w:name w:val="Titre 7 Car"/>
    <w:basedOn w:val="Policepardfaut"/>
    <w:link w:val="Titre7"/>
    <w:uiPriority w:val="9"/>
    <w:semiHidden/>
    <w:rsid w:val="00BE1192"/>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BE119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E1192"/>
    <w:rPr>
      <w:rFonts w:asciiTheme="majorHAnsi" w:eastAsiaTheme="majorEastAsia" w:hAnsiTheme="majorHAnsi" w:cstheme="majorBidi"/>
      <w:i/>
      <w:iCs/>
      <w:color w:val="272727" w:themeColor="text1" w:themeTint="D8"/>
      <w:sz w:val="21"/>
      <w:szCs w:val="21"/>
    </w:rPr>
  </w:style>
  <w:style w:type="paragraph" w:styleId="Listepuces">
    <w:name w:val="List Bullet"/>
    <w:basedOn w:val="Normal"/>
    <w:uiPriority w:val="99"/>
    <w:unhideWhenUsed/>
    <w:rsid w:val="00BE1192"/>
    <w:pPr>
      <w:numPr>
        <w:numId w:val="305"/>
      </w:numPr>
      <w:contextualSpacing/>
    </w:pPr>
  </w:style>
  <w:style w:type="paragraph" w:styleId="Listepuces2">
    <w:name w:val="List Bullet 2"/>
    <w:basedOn w:val="Normal"/>
    <w:uiPriority w:val="99"/>
    <w:unhideWhenUsed/>
    <w:rsid w:val="00BE1192"/>
    <w:pPr>
      <w:numPr>
        <w:numId w:val="325"/>
      </w:numPr>
      <w:contextualSpacing/>
    </w:pPr>
  </w:style>
  <w:style w:type="paragraph" w:styleId="Listenumros">
    <w:name w:val="List Number"/>
    <w:basedOn w:val="Normal"/>
    <w:uiPriority w:val="99"/>
    <w:unhideWhenUsed/>
    <w:rsid w:val="00BE1192"/>
    <w:pPr>
      <w:numPr>
        <w:numId w:val="351"/>
      </w:numPr>
      <w:contextualSpacing/>
    </w:pPr>
  </w:style>
  <w:style w:type="paragraph" w:styleId="Sous-titre">
    <w:name w:val="Subtitle"/>
    <w:basedOn w:val="Normal"/>
    <w:next w:val="Normal"/>
    <w:link w:val="Sous-titreCar"/>
    <w:uiPriority w:val="11"/>
    <w:qFormat/>
    <w:rsid w:val="00BE1192"/>
    <w:pPr>
      <w:numPr>
        <w:ilvl w:val="1"/>
      </w:numPr>
    </w:pPr>
    <w:rPr>
      <w:rFonts w:eastAsiaTheme="minorEastAsia"/>
      <w:color w:val="595959" w:themeColor="text1" w:themeTint="A6"/>
      <w:spacing w:val="15"/>
    </w:rPr>
  </w:style>
  <w:style w:type="character" w:customStyle="1" w:styleId="Sous-titreCar">
    <w:name w:val="Sous-titre Car"/>
    <w:basedOn w:val="Policepardfaut"/>
    <w:link w:val="Sous-titre"/>
    <w:uiPriority w:val="11"/>
    <w:rsid w:val="00BE1192"/>
    <w:rPr>
      <w:rFonts w:ascii="Helvetica" w:eastAsiaTheme="minorEastAsia" w:hAnsi="Helvetica"/>
      <w:color w:val="595959" w:themeColor="text1" w:themeTint="A6"/>
      <w:spacing w:val="15"/>
      <w:sz w:val="22"/>
      <w:szCs w:val="22"/>
    </w:rPr>
  </w:style>
  <w:style w:type="paragraph" w:styleId="Paragraphedeliste">
    <w:name w:val="List Paragraph"/>
    <w:basedOn w:val="Normal"/>
    <w:uiPriority w:val="34"/>
    <w:qFormat/>
    <w:rsid w:val="00DE099D"/>
    <w:pPr>
      <w:ind w:left="720"/>
      <w:contextualSpacing/>
    </w:pPr>
  </w:style>
  <w:style w:type="character" w:customStyle="1" w:styleId="ui-provider">
    <w:name w:val="ui-provider"/>
    <w:basedOn w:val="Policepardfaut"/>
    <w:rsid w:val="00922715"/>
  </w:style>
  <w:style w:type="table" w:styleId="Grilledutableau">
    <w:name w:val="Table Grid"/>
    <w:basedOn w:val="TableauNormal"/>
    <w:uiPriority w:val="39"/>
    <w:rsid w:val="00584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
    <w:name w:val="Grid Table 1 Light"/>
    <w:basedOn w:val="TableauNormal"/>
    <w:uiPriority w:val="46"/>
    <w:rsid w:val="005846D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425945">
      <w:bodyDiv w:val="1"/>
      <w:marLeft w:val="0"/>
      <w:marRight w:val="0"/>
      <w:marTop w:val="0"/>
      <w:marBottom w:val="0"/>
      <w:divBdr>
        <w:top w:val="none" w:sz="0" w:space="0" w:color="auto"/>
        <w:left w:val="none" w:sz="0" w:space="0" w:color="auto"/>
        <w:bottom w:val="none" w:sz="0" w:space="0" w:color="auto"/>
        <w:right w:val="none" w:sz="0" w:space="0" w:color="auto"/>
      </w:divBdr>
    </w:div>
    <w:div w:id="91523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charlet/Documents/Publications/Helbing/Annexes/_Templates/Template.dotx" TargetMode="External"/></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FC860-07AB-9041-A4EE-4C9CB4EC0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131</TotalTime>
  <Pages>13</Pages>
  <Words>3600</Words>
  <Characters>19800</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Data Processing Agreement</vt:lpstr>
    </vt:vector>
  </TitlesOfParts>
  <Manager/>
  <Company/>
  <LinksUpToDate>false</LinksUpToDate>
  <CharactersWithSpaces>23354</CharactersWithSpaces>
  <SharedDoc>false</SharedDoc>
  <HyperlinkBase>https://protectiondesdonnees.guide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Processing Agreement</dc:title>
  <dc:subject/>
  <dc:creator>François Charlet</dc:creator>
  <cp:keywords/>
  <dc:description/>
  <cp:lastModifiedBy>François Charlet</cp:lastModifiedBy>
  <cp:revision>178</cp:revision>
  <dcterms:created xsi:type="dcterms:W3CDTF">2023-06-26T12:46:00Z</dcterms:created>
  <dcterms:modified xsi:type="dcterms:W3CDTF">2023-07-07T13:11:00Z</dcterms:modified>
  <cp:category/>
</cp:coreProperties>
</file>